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ECBB6" w14:textId="77777777" w:rsidR="00D14D3E" w:rsidRDefault="00D14D3E">
      <w:pPr>
        <w:pStyle w:val="BodyText"/>
        <w:rPr>
          <w:sz w:val="20"/>
        </w:rPr>
      </w:pPr>
    </w:p>
    <w:p w14:paraId="04C9CD0D" w14:textId="77777777" w:rsidR="00D14D3E" w:rsidRDefault="00D14D3E">
      <w:pPr>
        <w:pStyle w:val="BodyText"/>
        <w:rPr>
          <w:sz w:val="20"/>
        </w:rPr>
      </w:pPr>
    </w:p>
    <w:p w14:paraId="4CCC2D96" w14:textId="77777777" w:rsidR="00D14D3E" w:rsidRDefault="00D14D3E">
      <w:pPr>
        <w:pStyle w:val="BodyText"/>
        <w:spacing w:before="3"/>
      </w:pPr>
    </w:p>
    <w:p w14:paraId="4FFDA05E" w14:textId="6CE6E260" w:rsidR="00D14D3E" w:rsidRDefault="00031D26">
      <w:pPr>
        <w:pStyle w:val="Heading1"/>
        <w:ind w:right="1222"/>
        <w:jc w:val="center"/>
      </w:pPr>
      <w:bookmarkStart w:id="0" w:name="Tract_2011001_Restoration_and_Maintenanc"/>
      <w:bookmarkStart w:id="1" w:name="_Toc22037338"/>
      <w:bookmarkStart w:id="2" w:name="_Toc22037477"/>
      <w:bookmarkEnd w:id="0"/>
      <w:r w:rsidRPr="00CB65D5">
        <w:t>20</w:t>
      </w:r>
      <w:r>
        <w:t>20</w:t>
      </w:r>
      <w:r w:rsidR="00012D2C" w:rsidRPr="00CB65D5">
        <w:t>-</w:t>
      </w:r>
      <w:r w:rsidR="00203450" w:rsidRPr="00CB65D5">
        <w:t>2032</w:t>
      </w:r>
      <w:r w:rsidR="00203450">
        <w:t xml:space="preserve"> </w:t>
      </w:r>
      <w:r w:rsidR="00012D2C">
        <w:t>RESTORATION AND MAINTENANCE PLAN</w:t>
      </w:r>
      <w:bookmarkEnd w:id="1"/>
      <w:bookmarkEnd w:id="2"/>
    </w:p>
    <w:p w14:paraId="4FFE1DEC" w14:textId="77777777" w:rsidR="00D14D3E" w:rsidRDefault="00D14D3E">
      <w:pPr>
        <w:pStyle w:val="BodyText"/>
        <w:spacing w:before="5"/>
        <w:rPr>
          <w:b/>
          <w:sz w:val="23"/>
        </w:rPr>
      </w:pPr>
    </w:p>
    <w:p w14:paraId="62CED687" w14:textId="77777777" w:rsidR="00D14D3E" w:rsidRDefault="00012D2C">
      <w:pPr>
        <w:pStyle w:val="BodyText"/>
        <w:ind w:left="1337" w:right="1222"/>
        <w:jc w:val="center"/>
      </w:pPr>
      <w:r>
        <w:t>For</w:t>
      </w:r>
    </w:p>
    <w:p w14:paraId="3408D32F" w14:textId="77777777" w:rsidR="00D14D3E" w:rsidRDefault="00D14D3E">
      <w:pPr>
        <w:pStyle w:val="BodyText"/>
        <w:spacing w:before="7"/>
      </w:pPr>
    </w:p>
    <w:p w14:paraId="519A7941" w14:textId="320B1C7B" w:rsidR="00D14D3E" w:rsidRDefault="00012D2C">
      <w:pPr>
        <w:ind w:left="1339" w:right="1219"/>
        <w:jc w:val="center"/>
        <w:rPr>
          <w:b/>
          <w:sz w:val="40"/>
        </w:rPr>
      </w:pPr>
      <w:r>
        <w:rPr>
          <w:b/>
          <w:sz w:val="40"/>
        </w:rPr>
        <w:t>TRACT 201</w:t>
      </w:r>
      <w:r w:rsidR="00864F40">
        <w:rPr>
          <w:b/>
          <w:sz w:val="40"/>
        </w:rPr>
        <w:t>9</w:t>
      </w:r>
      <w:r>
        <w:rPr>
          <w:b/>
          <w:sz w:val="40"/>
        </w:rPr>
        <w:t>001</w:t>
      </w:r>
      <w:r w:rsidR="00C1575E">
        <w:rPr>
          <w:b/>
          <w:sz w:val="40"/>
        </w:rPr>
        <w:t xml:space="preserve"> (1804)</w:t>
      </w:r>
    </w:p>
    <w:p w14:paraId="2E2AA1E2" w14:textId="77777777" w:rsidR="00D14D3E" w:rsidRDefault="00D14D3E">
      <w:pPr>
        <w:pStyle w:val="BodyText"/>
        <w:rPr>
          <w:b/>
          <w:sz w:val="20"/>
        </w:rPr>
      </w:pPr>
    </w:p>
    <w:p w14:paraId="34912AD4" w14:textId="2361B0BC" w:rsidR="00D14D3E" w:rsidRDefault="00864F40">
      <w:pPr>
        <w:pStyle w:val="BodyText"/>
        <w:spacing w:before="8"/>
        <w:rPr>
          <w:b/>
          <w:sz w:val="16"/>
        </w:rPr>
      </w:pPr>
      <w:r>
        <w:rPr>
          <w:b/>
          <w:noProof/>
          <w:sz w:val="16"/>
        </w:rPr>
        <w:drawing>
          <wp:inline distT="0" distB="0" distL="0" distR="0" wp14:anchorId="75C5E221" wp14:editId="0F6020A5">
            <wp:extent cx="6144895" cy="3976370"/>
            <wp:effectExtent l="0" t="0" r="825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rg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44895" cy="3976370"/>
                    </a:xfrm>
                    <a:prstGeom prst="rect">
                      <a:avLst/>
                    </a:prstGeom>
                  </pic:spPr>
                </pic:pic>
              </a:graphicData>
            </a:graphic>
          </wp:inline>
        </w:drawing>
      </w:r>
    </w:p>
    <w:p w14:paraId="4024C4AF" w14:textId="77777777" w:rsidR="00D14D3E" w:rsidRDefault="00D14D3E">
      <w:pPr>
        <w:pStyle w:val="BodyText"/>
        <w:spacing w:before="11"/>
        <w:rPr>
          <w:b/>
          <w:sz w:val="12"/>
        </w:rPr>
      </w:pPr>
    </w:p>
    <w:p w14:paraId="5D9A33DB" w14:textId="77777777" w:rsidR="00D14D3E" w:rsidRDefault="00012D2C">
      <w:pPr>
        <w:pStyle w:val="BodyText"/>
        <w:spacing w:before="90"/>
        <w:ind w:left="1335" w:right="1222"/>
        <w:jc w:val="center"/>
      </w:pPr>
      <w:r>
        <w:t>Prepared for:</w:t>
      </w:r>
    </w:p>
    <w:p w14:paraId="7FC440EE" w14:textId="77777777" w:rsidR="00D14D3E" w:rsidRDefault="00012D2C">
      <w:pPr>
        <w:pStyle w:val="Heading2"/>
        <w:spacing w:before="4"/>
        <w:ind w:left="2435" w:right="2312" w:firstLine="0"/>
        <w:jc w:val="center"/>
      </w:pPr>
      <w:bookmarkStart w:id="3" w:name="_Toc22037339"/>
      <w:bookmarkStart w:id="4" w:name="_Toc22037478"/>
      <w:r>
        <w:t>Platte River Recovery Implementation Program Land Advisory Committee</w:t>
      </w:r>
      <w:bookmarkEnd w:id="3"/>
      <w:bookmarkEnd w:id="4"/>
    </w:p>
    <w:p w14:paraId="26FBEBA4" w14:textId="77777777" w:rsidR="00D14D3E" w:rsidRDefault="00D14D3E">
      <w:pPr>
        <w:pStyle w:val="BodyText"/>
        <w:rPr>
          <w:b/>
          <w:sz w:val="26"/>
        </w:rPr>
      </w:pPr>
    </w:p>
    <w:p w14:paraId="298BABC0" w14:textId="77777777" w:rsidR="00D14D3E" w:rsidRDefault="00D14D3E">
      <w:pPr>
        <w:pStyle w:val="BodyText"/>
        <w:spacing w:before="7"/>
        <w:rPr>
          <w:b/>
          <w:sz w:val="21"/>
        </w:rPr>
      </w:pPr>
    </w:p>
    <w:p w14:paraId="6E48AEED" w14:textId="77777777" w:rsidR="00D14D3E" w:rsidRDefault="00012D2C">
      <w:pPr>
        <w:pStyle w:val="BodyText"/>
        <w:ind w:left="1339" w:right="1221"/>
        <w:jc w:val="center"/>
      </w:pPr>
      <w:r>
        <w:t>Completion Date:</w:t>
      </w:r>
    </w:p>
    <w:p w14:paraId="6AB28EE0" w14:textId="4FE04E71" w:rsidR="003C1870" w:rsidRDefault="003C1870">
      <w:pPr>
        <w:pStyle w:val="Heading2"/>
        <w:spacing w:before="5"/>
        <w:ind w:left="1339" w:right="1220" w:firstLine="0"/>
        <w:jc w:val="center"/>
      </w:pPr>
    </w:p>
    <w:p w14:paraId="6B2E27BB" w14:textId="77777777" w:rsidR="00864F40" w:rsidRDefault="00864F40">
      <w:pPr>
        <w:pStyle w:val="Heading2"/>
        <w:spacing w:before="5"/>
        <w:ind w:left="1339" w:right="1220" w:firstLine="0"/>
        <w:jc w:val="center"/>
      </w:pPr>
    </w:p>
    <w:p w14:paraId="1C62A5A4" w14:textId="7E558F2E" w:rsidR="003C1870" w:rsidRPr="003C1870" w:rsidRDefault="003C1870">
      <w:pPr>
        <w:pStyle w:val="Heading2"/>
        <w:spacing w:before="5"/>
        <w:ind w:left="1339" w:right="1220" w:firstLine="0"/>
        <w:jc w:val="center"/>
        <w:rPr>
          <w:b w:val="0"/>
          <w:bCs w:val="0"/>
        </w:rPr>
      </w:pPr>
      <w:r w:rsidRPr="003C1870">
        <w:rPr>
          <w:b w:val="0"/>
          <w:bCs w:val="0"/>
        </w:rPr>
        <w:t>GC Approved Date:</w:t>
      </w:r>
    </w:p>
    <w:p w14:paraId="5EBB9947" w14:textId="67E4049F" w:rsidR="00D14D3E" w:rsidRDefault="00D14D3E" w:rsidP="00CC399B"/>
    <w:p w14:paraId="31922D4A" w14:textId="77777777" w:rsidR="00864F40" w:rsidRDefault="00864F40" w:rsidP="00CC399B"/>
    <w:p w14:paraId="655AD9CA" w14:textId="77777777" w:rsidR="003174CB" w:rsidRDefault="003174CB" w:rsidP="00CC399B"/>
    <w:sdt>
      <w:sdtPr>
        <w:rPr>
          <w:rFonts w:ascii="Times New Roman" w:eastAsia="Times New Roman" w:hAnsi="Times New Roman" w:cs="Times New Roman"/>
          <w:color w:val="auto"/>
          <w:sz w:val="22"/>
          <w:szCs w:val="22"/>
        </w:rPr>
        <w:id w:val="-1999727028"/>
        <w:docPartObj>
          <w:docPartGallery w:val="Table of Contents"/>
          <w:docPartUnique/>
        </w:docPartObj>
      </w:sdtPr>
      <w:sdtEndPr>
        <w:rPr>
          <w:b/>
          <w:bCs/>
          <w:noProof/>
        </w:rPr>
      </w:sdtEndPr>
      <w:sdtContent>
        <w:p w14:paraId="5F7CC20E" w14:textId="4528AC50" w:rsidR="00B627B1" w:rsidRDefault="00B627B1" w:rsidP="00F83430">
          <w:pPr>
            <w:pStyle w:val="TOCHeading"/>
            <w:spacing w:before="0"/>
          </w:pPr>
          <w:r>
            <w:t>Contents</w:t>
          </w:r>
        </w:p>
        <w:p w14:paraId="4DE183BA" w14:textId="20DBDE75" w:rsidR="00333B39" w:rsidRDefault="00B627B1" w:rsidP="00F83430">
          <w:pPr>
            <w:pStyle w:val="TOC1"/>
            <w:tabs>
              <w:tab w:val="right" w:leader="dot" w:pos="967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p>
        <w:p w14:paraId="5F87471E" w14:textId="3FE61977" w:rsidR="00333B39" w:rsidRPr="00CC399B" w:rsidRDefault="00646D8D" w:rsidP="00F83430">
          <w:pPr>
            <w:pStyle w:val="TOC2"/>
            <w:tabs>
              <w:tab w:val="right" w:leader="dot" w:pos="9670"/>
            </w:tabs>
            <w:ind w:left="540" w:hanging="360"/>
            <w:rPr>
              <w:rFonts w:asciiTheme="minorHAnsi" w:eastAsiaTheme="minorEastAsia" w:hAnsiTheme="minorHAnsi" w:cstheme="minorBidi"/>
              <w:noProof/>
              <w:sz w:val="22"/>
              <w:szCs w:val="22"/>
            </w:rPr>
          </w:pPr>
          <w:hyperlink w:anchor="_Toc22037480" w:history="1">
            <w:r w:rsidR="00333B39" w:rsidRPr="00CC399B">
              <w:rPr>
                <w:rStyle w:val="Hyperlink"/>
                <w:noProof/>
                <w:w w:val="99"/>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PROPERTY DESCRIPTION AND BACKGROUND</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_Toc22037480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63C02DDA" w14:textId="11A86D23"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81"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Purpose</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_Toc22037481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5EABE9DF" w14:textId="7FFFCA5B"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82" w:history="1">
            <w:r w:rsidR="00333B39" w:rsidRPr="00CC399B">
              <w:rPr>
                <w:rStyle w:val="Hyperlink"/>
                <w:noProof/>
                <w:spacing w:val="-1"/>
                <w:w w:val="99"/>
                <w:sz w:val="22"/>
                <w:szCs w:val="22"/>
              </w:rPr>
              <w:t>B.</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Tract Location and</w:t>
            </w:r>
            <w:r w:rsidR="00333B39" w:rsidRPr="00CC399B">
              <w:rPr>
                <w:rStyle w:val="Hyperlink"/>
                <w:noProof/>
                <w:spacing w:val="-2"/>
                <w:sz w:val="22"/>
                <w:szCs w:val="22"/>
              </w:rPr>
              <w:t xml:space="preserve"> </w:t>
            </w:r>
            <w:r w:rsidR="00333B39" w:rsidRPr="00CC399B">
              <w:rPr>
                <w:rStyle w:val="Hyperlink"/>
                <w:noProof/>
                <w:sz w:val="22"/>
                <w:szCs w:val="22"/>
              </w:rPr>
              <w:t>Size</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_Toc22037482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0437FC83" w14:textId="349F9360"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83" w:history="1">
            <w:r w:rsidR="00333B39" w:rsidRPr="00CC399B">
              <w:rPr>
                <w:rStyle w:val="Hyperlink"/>
                <w:noProof/>
                <w:spacing w:val="-1"/>
                <w:w w:val="99"/>
                <w:sz w:val="22"/>
                <w:szCs w:val="22"/>
              </w:rPr>
              <w:t>C.</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Land</w:t>
            </w:r>
            <w:r w:rsidR="00333B39" w:rsidRPr="00CC399B">
              <w:rPr>
                <w:rStyle w:val="Hyperlink"/>
                <w:noProof/>
                <w:spacing w:val="-1"/>
                <w:sz w:val="22"/>
                <w:szCs w:val="22"/>
              </w:rPr>
              <w:t xml:space="preserve"> </w:t>
            </w:r>
            <w:r w:rsidR="00333B39" w:rsidRPr="00CC399B">
              <w:rPr>
                <w:rStyle w:val="Hyperlink"/>
                <w:noProof/>
                <w:sz w:val="22"/>
                <w:szCs w:val="22"/>
              </w:rPr>
              <w:t>Interest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_Toc22037483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72DEE1AA" w14:textId="7D1DABAA"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84" w:history="1">
            <w:r w:rsidR="00333B39" w:rsidRPr="00CC399B">
              <w:rPr>
                <w:rStyle w:val="Hyperlink"/>
                <w:noProof/>
                <w:spacing w:val="-1"/>
                <w:w w:val="99"/>
                <w:sz w:val="22"/>
                <w:szCs w:val="22"/>
              </w:rPr>
              <w:t>D.</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Communication and</w:t>
            </w:r>
            <w:r w:rsidR="00333B39" w:rsidRPr="00CC399B">
              <w:rPr>
                <w:rStyle w:val="Hyperlink"/>
                <w:noProof/>
                <w:spacing w:val="-1"/>
                <w:sz w:val="22"/>
                <w:szCs w:val="22"/>
              </w:rPr>
              <w:t xml:space="preserve"> </w:t>
            </w:r>
            <w:r w:rsidR="00333B39" w:rsidRPr="00CC399B">
              <w:rPr>
                <w:rStyle w:val="Hyperlink"/>
                <w:noProof/>
                <w:sz w:val="22"/>
                <w:szCs w:val="22"/>
              </w:rPr>
              <w:t>Coordination</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_Toc22037484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6B8419D0" w14:textId="055EA4AE" w:rsidR="00333B39" w:rsidRPr="00CC399B" w:rsidRDefault="00646D8D" w:rsidP="00F83430">
          <w:pPr>
            <w:pStyle w:val="TOC2"/>
            <w:tabs>
              <w:tab w:val="left" w:pos="899"/>
              <w:tab w:val="right" w:leader="dot" w:pos="9670"/>
            </w:tabs>
            <w:rPr>
              <w:rFonts w:asciiTheme="minorHAnsi" w:eastAsiaTheme="minorEastAsia" w:hAnsiTheme="minorHAnsi" w:cstheme="minorBidi"/>
              <w:noProof/>
              <w:sz w:val="22"/>
              <w:szCs w:val="22"/>
            </w:rPr>
          </w:pPr>
          <w:hyperlink w:anchor="_Toc22037485" w:history="1">
            <w:r w:rsidR="00333B39" w:rsidRPr="00CC399B">
              <w:rPr>
                <w:rStyle w:val="Hyperlink"/>
                <w:noProof/>
                <w:w w:val="99"/>
                <w:sz w:val="22"/>
                <w:szCs w:val="22"/>
              </w:rPr>
              <w:t>2.</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RESPONSIBILITIES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_Toc22037485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45DF1F7F" w14:textId="7712EEBB"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86"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Management</w:t>
            </w:r>
            <w:r w:rsidR="00333B39" w:rsidRPr="00CC399B">
              <w:rPr>
                <w:rStyle w:val="Hyperlink"/>
                <w:noProof/>
                <w:spacing w:val="-2"/>
                <w:sz w:val="22"/>
                <w:szCs w:val="22"/>
              </w:rPr>
              <w:t xml:space="preserve"> </w:t>
            </w:r>
            <w:r w:rsidR="00333B39" w:rsidRPr="00CC399B">
              <w:rPr>
                <w:rStyle w:val="Hyperlink"/>
                <w:noProof/>
                <w:sz w:val="22"/>
                <w:szCs w:val="22"/>
              </w:rPr>
              <w:t>Responsibilities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_Toc22037486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1BC82A60" w14:textId="2E7ED289"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87" w:history="1">
            <w:r w:rsidR="00333B39" w:rsidRPr="00CC399B">
              <w:rPr>
                <w:rStyle w:val="Hyperlink"/>
                <w:noProof/>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Planning</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_Toc22037487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690E532E" w14:textId="488FD5E0"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88" w:history="1">
            <w:r w:rsidR="00333B39" w:rsidRPr="00CC399B">
              <w:rPr>
                <w:rStyle w:val="Hyperlink"/>
                <w:noProof/>
                <w:sz w:val="22"/>
                <w:szCs w:val="22"/>
              </w:rPr>
              <w:t>2.</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Implementation of Management</w:t>
            </w:r>
            <w:r w:rsidR="00333B39" w:rsidRPr="00CC399B">
              <w:rPr>
                <w:rStyle w:val="Hyperlink"/>
                <w:noProof/>
                <w:spacing w:val="-2"/>
                <w:sz w:val="22"/>
                <w:szCs w:val="22"/>
              </w:rPr>
              <w:t xml:space="preserve"> </w:t>
            </w:r>
            <w:r w:rsidR="00333B39" w:rsidRPr="00CC399B">
              <w:rPr>
                <w:rStyle w:val="Hyperlink"/>
                <w:noProof/>
                <w:sz w:val="22"/>
                <w:szCs w:val="22"/>
              </w:rPr>
              <w:t>Activities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_Toc22037488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6599EF4A" w14:textId="13005FAB"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89" w:history="1">
            <w:r w:rsidR="00333B39" w:rsidRPr="00CC399B">
              <w:rPr>
                <w:rStyle w:val="Hyperlink"/>
                <w:noProof/>
                <w:sz w:val="22"/>
                <w:szCs w:val="22"/>
              </w:rPr>
              <w:t>3.</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Enforcement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_Toc22037489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5D7DD315" w14:textId="21D00E00"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90" w:history="1">
            <w:r w:rsidR="00333B39" w:rsidRPr="00CC399B">
              <w:rPr>
                <w:rStyle w:val="Hyperlink"/>
                <w:noProof/>
                <w:spacing w:val="-1"/>
                <w:w w:val="99"/>
                <w:sz w:val="22"/>
                <w:szCs w:val="22"/>
              </w:rPr>
              <w:t>B.</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Budget and</w:t>
            </w:r>
            <w:r w:rsidR="00333B39" w:rsidRPr="00CC399B">
              <w:rPr>
                <w:rStyle w:val="Hyperlink"/>
                <w:noProof/>
                <w:spacing w:val="-2"/>
                <w:sz w:val="22"/>
                <w:szCs w:val="22"/>
              </w:rPr>
              <w:t xml:space="preserve"> </w:t>
            </w:r>
            <w:r w:rsidR="00333B39" w:rsidRPr="00CC399B">
              <w:rPr>
                <w:rStyle w:val="Hyperlink"/>
                <w:noProof/>
                <w:sz w:val="22"/>
                <w:szCs w:val="22"/>
              </w:rPr>
              <w:t>Invoicing</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_Toc22037490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3F17A75E" w14:textId="205188A1"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91" w:history="1">
            <w:r w:rsidR="00333B39" w:rsidRPr="00CC399B">
              <w:rPr>
                <w:rStyle w:val="Hyperlink"/>
                <w:noProof/>
                <w:spacing w:val="-1"/>
                <w:w w:val="99"/>
                <w:sz w:val="22"/>
                <w:szCs w:val="22"/>
              </w:rPr>
              <w:t>C.</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Plan Authorization and</w:t>
            </w:r>
            <w:r w:rsidR="00333B39" w:rsidRPr="00CC399B">
              <w:rPr>
                <w:rStyle w:val="Hyperlink"/>
                <w:noProof/>
                <w:spacing w:val="-1"/>
                <w:sz w:val="22"/>
                <w:szCs w:val="22"/>
              </w:rPr>
              <w:t xml:space="preserve"> </w:t>
            </w:r>
            <w:r w:rsidR="00333B39" w:rsidRPr="00CC399B">
              <w:rPr>
                <w:rStyle w:val="Hyperlink"/>
                <w:noProof/>
                <w:sz w:val="22"/>
                <w:szCs w:val="22"/>
              </w:rPr>
              <w:t>Modifications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_Toc22037491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097C99B8" w14:textId="718FC074" w:rsidR="00333B39" w:rsidRPr="00CC399B" w:rsidRDefault="00646D8D" w:rsidP="00F83430">
          <w:pPr>
            <w:pStyle w:val="TOC2"/>
            <w:tabs>
              <w:tab w:val="right" w:leader="dot" w:pos="9670"/>
            </w:tabs>
            <w:ind w:left="540" w:hanging="360"/>
            <w:rPr>
              <w:rFonts w:asciiTheme="minorHAnsi" w:eastAsiaTheme="minorEastAsia" w:hAnsiTheme="minorHAnsi" w:cstheme="minorBidi"/>
              <w:noProof/>
              <w:sz w:val="22"/>
              <w:szCs w:val="22"/>
            </w:rPr>
          </w:pPr>
          <w:hyperlink w:anchor="_Toc22037492" w:history="1">
            <w:r w:rsidR="00333B39" w:rsidRPr="00CC399B">
              <w:rPr>
                <w:rStyle w:val="Hyperlink"/>
                <w:noProof/>
                <w:w w:val="99"/>
                <w:sz w:val="22"/>
                <w:szCs w:val="22"/>
              </w:rPr>
              <w:t>3.</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EXISTING</w:t>
            </w:r>
            <w:r w:rsidR="00333B39" w:rsidRPr="00CC399B">
              <w:rPr>
                <w:rStyle w:val="Hyperlink"/>
                <w:noProof/>
                <w:spacing w:val="-3"/>
                <w:sz w:val="22"/>
                <w:szCs w:val="22"/>
              </w:rPr>
              <w:t xml:space="preserve"> </w:t>
            </w:r>
            <w:r w:rsidR="00333B39" w:rsidRPr="00CC399B">
              <w:rPr>
                <w:rStyle w:val="Hyperlink"/>
                <w:noProof/>
                <w:sz w:val="22"/>
                <w:szCs w:val="22"/>
              </w:rPr>
              <w:t>HABITATS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_Toc22037492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0C21CFC9" w14:textId="498F69D5"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93"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Complex and Non-Complex</w:t>
            </w:r>
            <w:r w:rsidR="00333B39" w:rsidRPr="00CC399B">
              <w:rPr>
                <w:rStyle w:val="Hyperlink"/>
                <w:noProof/>
                <w:spacing w:val="-1"/>
                <w:sz w:val="22"/>
                <w:szCs w:val="22"/>
              </w:rPr>
              <w:t xml:space="preserve"> </w:t>
            </w:r>
            <w:r w:rsidR="00333B39" w:rsidRPr="00CC399B">
              <w:rPr>
                <w:rStyle w:val="Hyperlink"/>
                <w:noProof/>
                <w:sz w:val="22"/>
                <w:szCs w:val="22"/>
              </w:rPr>
              <w:t>Habitat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_Toc22037493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082CFE61" w14:textId="0EC93E61" w:rsidR="00333B39" w:rsidRPr="00CC399B" w:rsidRDefault="00646D8D" w:rsidP="00F83430">
          <w:pPr>
            <w:pStyle w:val="TOC2"/>
            <w:tabs>
              <w:tab w:val="right" w:leader="dot" w:pos="9670"/>
            </w:tabs>
            <w:ind w:left="1080"/>
            <w:rPr>
              <w:rFonts w:asciiTheme="minorHAnsi" w:eastAsiaTheme="minorEastAsia" w:hAnsiTheme="minorHAnsi" w:cstheme="minorBidi"/>
              <w:noProof/>
              <w:sz w:val="22"/>
              <w:szCs w:val="22"/>
            </w:rPr>
          </w:pPr>
          <w:hyperlink w:anchor="_Toc22037494" w:history="1">
            <w:r w:rsidR="00333B39" w:rsidRPr="00CC399B">
              <w:rPr>
                <w:rStyle w:val="Hyperlink"/>
                <w:noProof/>
                <w:sz w:val="22"/>
                <w:szCs w:val="22"/>
              </w:rPr>
              <w:t>Table 1 – Tract 201</w:t>
            </w:r>
            <w:r w:rsidR="00201465">
              <w:rPr>
                <w:rStyle w:val="Hyperlink"/>
                <w:noProof/>
                <w:sz w:val="22"/>
                <w:szCs w:val="22"/>
              </w:rPr>
              <w:t>9</w:t>
            </w:r>
            <w:r w:rsidR="00333B39" w:rsidRPr="00CC399B">
              <w:rPr>
                <w:rStyle w:val="Hyperlink"/>
                <w:noProof/>
                <w:sz w:val="22"/>
                <w:szCs w:val="22"/>
              </w:rPr>
              <w:t>001 Complex Habitat Acres Land</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_Toc22037494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41279718" w14:textId="17A9FBE6"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95" w:history="1">
            <w:r w:rsidR="00333B39" w:rsidRPr="00CC399B">
              <w:rPr>
                <w:rStyle w:val="Hyperlink"/>
                <w:noProof/>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Associated Complex</w:t>
            </w:r>
            <w:r w:rsidR="00333B39" w:rsidRPr="00CC399B">
              <w:rPr>
                <w:rStyle w:val="Hyperlink"/>
                <w:noProof/>
                <w:spacing w:val="-1"/>
                <w:sz w:val="22"/>
                <w:szCs w:val="22"/>
              </w:rPr>
              <w:t xml:space="preserve"> </w:t>
            </w:r>
            <w:r w:rsidR="00333B39" w:rsidRPr="00CC399B">
              <w:rPr>
                <w:rStyle w:val="Hyperlink"/>
                <w:noProof/>
                <w:sz w:val="22"/>
                <w:szCs w:val="22"/>
              </w:rPr>
              <w:t>Habitat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_Toc22037495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26DC54FA" w14:textId="6A93B311"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96" w:history="1">
            <w:r w:rsidR="00333B39" w:rsidRPr="00CC399B">
              <w:rPr>
                <w:rStyle w:val="Hyperlink"/>
                <w:noProof/>
                <w:spacing w:val="-1"/>
                <w:w w:val="99"/>
                <w:sz w:val="22"/>
                <w:szCs w:val="22"/>
              </w:rPr>
              <w:t>B.</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Land</w:t>
            </w:r>
            <w:r w:rsidR="00333B39" w:rsidRPr="00CC399B">
              <w:rPr>
                <w:rStyle w:val="Hyperlink"/>
                <w:noProof/>
                <w:spacing w:val="-1"/>
                <w:sz w:val="22"/>
                <w:szCs w:val="22"/>
              </w:rPr>
              <w:t xml:space="preserve"> </w:t>
            </w:r>
            <w:r w:rsidR="00333B39" w:rsidRPr="00CC399B">
              <w:rPr>
                <w:rStyle w:val="Hyperlink"/>
                <w:noProof/>
                <w:sz w:val="22"/>
                <w:szCs w:val="22"/>
              </w:rPr>
              <w:t>Cover</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_Toc22037496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6DB4CBD1" w14:textId="70B6CCE6" w:rsidR="00333B39" w:rsidRPr="00CC399B" w:rsidRDefault="00646D8D" w:rsidP="00F83430">
          <w:pPr>
            <w:pStyle w:val="TOC2"/>
            <w:tabs>
              <w:tab w:val="right" w:leader="dot" w:pos="9670"/>
            </w:tabs>
            <w:ind w:left="1080"/>
            <w:rPr>
              <w:rFonts w:asciiTheme="minorHAnsi" w:eastAsiaTheme="minorEastAsia" w:hAnsiTheme="minorHAnsi" w:cstheme="minorBidi"/>
              <w:noProof/>
              <w:sz w:val="22"/>
              <w:szCs w:val="22"/>
            </w:rPr>
          </w:pPr>
          <w:hyperlink w:anchor="_Toc22037497" w:history="1">
            <w:r w:rsidR="00333B39" w:rsidRPr="00CC399B">
              <w:rPr>
                <w:rStyle w:val="Hyperlink"/>
                <w:noProof/>
                <w:sz w:val="22"/>
                <w:szCs w:val="22"/>
              </w:rPr>
              <w:t>Table 2 – Tract 201</w:t>
            </w:r>
            <w:r w:rsidR="00201465">
              <w:rPr>
                <w:rStyle w:val="Hyperlink"/>
                <w:noProof/>
                <w:sz w:val="22"/>
                <w:szCs w:val="22"/>
              </w:rPr>
              <w:t>9</w:t>
            </w:r>
            <w:r w:rsidR="00333B39" w:rsidRPr="00CC399B">
              <w:rPr>
                <w:rStyle w:val="Hyperlink"/>
                <w:noProof/>
                <w:sz w:val="22"/>
                <w:szCs w:val="22"/>
              </w:rPr>
              <w:t>001 2005 Land Cover/Use Summary</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_Toc22037497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5</w:t>
            </w:r>
            <w:r w:rsidR="00333B39" w:rsidRPr="00CC399B">
              <w:rPr>
                <w:noProof/>
                <w:webHidden/>
                <w:sz w:val="22"/>
                <w:szCs w:val="22"/>
              </w:rPr>
              <w:fldChar w:fldCharType="end"/>
            </w:r>
          </w:hyperlink>
        </w:p>
        <w:p w14:paraId="4BFBF854" w14:textId="0192EEEB"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498" w:history="1">
            <w:r w:rsidR="00333B39" w:rsidRPr="00CC399B">
              <w:rPr>
                <w:rStyle w:val="Hyperlink"/>
                <w:noProof/>
                <w:spacing w:val="-1"/>
                <w:w w:val="99"/>
                <w:sz w:val="22"/>
                <w:szCs w:val="22"/>
              </w:rPr>
              <w:t>C.</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Existing Land Features of</w:t>
            </w:r>
            <w:r w:rsidR="00333B39" w:rsidRPr="00CC399B">
              <w:rPr>
                <w:rStyle w:val="Hyperlink"/>
                <w:noProof/>
                <w:spacing w:val="1"/>
                <w:sz w:val="22"/>
                <w:szCs w:val="22"/>
              </w:rPr>
              <w:t xml:space="preserve"> </w:t>
            </w:r>
            <w:r w:rsidR="00333B39" w:rsidRPr="00CC399B">
              <w:rPr>
                <w:rStyle w:val="Hyperlink"/>
                <w:noProof/>
                <w:sz w:val="22"/>
                <w:szCs w:val="22"/>
              </w:rPr>
              <w:t>Interest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_Toc22037498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5</w:t>
            </w:r>
            <w:r w:rsidR="00333B39" w:rsidRPr="00CC399B">
              <w:rPr>
                <w:noProof/>
                <w:webHidden/>
                <w:sz w:val="22"/>
                <w:szCs w:val="22"/>
              </w:rPr>
              <w:fldChar w:fldCharType="end"/>
            </w:r>
          </w:hyperlink>
        </w:p>
        <w:p w14:paraId="1C727B78" w14:textId="28F1EA6B"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99" w:history="1">
            <w:r w:rsidR="00333B39" w:rsidRPr="00CC399B">
              <w:rPr>
                <w:rStyle w:val="Hyperlink"/>
                <w:noProof/>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Non-Riverine Surface</w:t>
            </w:r>
            <w:r w:rsidR="00333B39" w:rsidRPr="00CC399B">
              <w:rPr>
                <w:rStyle w:val="Hyperlink"/>
                <w:noProof/>
                <w:spacing w:val="-3"/>
                <w:sz w:val="22"/>
                <w:szCs w:val="22"/>
              </w:rPr>
              <w:t xml:space="preserve"> </w:t>
            </w:r>
            <w:r w:rsidR="00333B39" w:rsidRPr="00CC399B">
              <w:rPr>
                <w:rStyle w:val="Hyperlink"/>
                <w:noProof/>
                <w:sz w:val="22"/>
                <w:szCs w:val="22"/>
              </w:rPr>
              <w:t>Water</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_Toc22037499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5</w:t>
            </w:r>
            <w:r w:rsidR="00333B39" w:rsidRPr="00CC399B">
              <w:rPr>
                <w:noProof/>
                <w:webHidden/>
                <w:sz w:val="22"/>
                <w:szCs w:val="22"/>
              </w:rPr>
              <w:fldChar w:fldCharType="end"/>
            </w:r>
          </w:hyperlink>
        </w:p>
        <w:p w14:paraId="6EF772F9" w14:textId="52B8F35F"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0" w:history="1">
            <w:r w:rsidR="00333B39" w:rsidRPr="00CC399B">
              <w:rPr>
                <w:rStyle w:val="Hyperlink"/>
                <w:noProof/>
                <w:sz w:val="22"/>
                <w:szCs w:val="22"/>
              </w:rPr>
              <w:t>2.</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River Frontage and Active Channel</w:t>
            </w:r>
            <w:r w:rsidR="00333B39" w:rsidRPr="00CC399B">
              <w:rPr>
                <w:rStyle w:val="Hyperlink"/>
                <w:noProof/>
                <w:spacing w:val="-3"/>
                <w:sz w:val="22"/>
                <w:szCs w:val="22"/>
              </w:rPr>
              <w:t xml:space="preserve"> </w:t>
            </w:r>
            <w:r w:rsidR="00333B39" w:rsidRPr="00CC399B">
              <w:rPr>
                <w:rStyle w:val="Hyperlink"/>
                <w:noProof/>
                <w:sz w:val="22"/>
                <w:szCs w:val="22"/>
              </w:rPr>
              <w:t>Widths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_Toc22037500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2602A622" w14:textId="2D2642D1" w:rsidR="00333B39" w:rsidRPr="00CC399B" w:rsidRDefault="00646D8D" w:rsidP="00F83430">
          <w:pPr>
            <w:pStyle w:val="TOC2"/>
            <w:tabs>
              <w:tab w:val="right" w:leader="dot" w:pos="9670"/>
            </w:tabs>
            <w:ind w:left="1080"/>
            <w:rPr>
              <w:rFonts w:asciiTheme="minorHAnsi" w:eastAsiaTheme="minorEastAsia" w:hAnsiTheme="minorHAnsi" w:cstheme="minorBidi"/>
              <w:noProof/>
              <w:sz w:val="22"/>
              <w:szCs w:val="22"/>
            </w:rPr>
          </w:pPr>
          <w:hyperlink w:anchor="_Toc22037501" w:history="1">
            <w:r w:rsidR="00333B39" w:rsidRPr="00CC399B">
              <w:rPr>
                <w:rStyle w:val="Hyperlink"/>
                <w:noProof/>
                <w:sz w:val="22"/>
                <w:szCs w:val="22"/>
              </w:rPr>
              <w:t>Table 3– Tract 201</w:t>
            </w:r>
            <w:r w:rsidR="00201465">
              <w:rPr>
                <w:rStyle w:val="Hyperlink"/>
                <w:noProof/>
                <w:sz w:val="22"/>
                <w:szCs w:val="22"/>
              </w:rPr>
              <w:t>9</w:t>
            </w:r>
            <w:r w:rsidR="00333B39" w:rsidRPr="00CC399B">
              <w:rPr>
                <w:rStyle w:val="Hyperlink"/>
                <w:noProof/>
                <w:sz w:val="22"/>
                <w:szCs w:val="22"/>
              </w:rPr>
              <w:t>001 Channel Widths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_Toc22037501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4EAC1A93" w14:textId="63F4BF50"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2" w:history="1">
            <w:r w:rsidR="00333B39" w:rsidRPr="00CC399B">
              <w:rPr>
                <w:rStyle w:val="Hyperlink"/>
                <w:noProof/>
                <w:sz w:val="22"/>
                <w:szCs w:val="22"/>
              </w:rPr>
              <w:t>3.</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Contiguous Sand</w:t>
            </w:r>
            <w:r w:rsidR="00333B39" w:rsidRPr="00CC399B">
              <w:rPr>
                <w:rStyle w:val="Hyperlink"/>
                <w:noProof/>
                <w:spacing w:val="-1"/>
                <w:sz w:val="22"/>
                <w:szCs w:val="22"/>
              </w:rPr>
              <w:t xml:space="preserve"> </w:t>
            </w:r>
            <w:r w:rsidR="00333B39" w:rsidRPr="00CC399B">
              <w:rPr>
                <w:rStyle w:val="Hyperlink"/>
                <w:noProof/>
                <w:sz w:val="22"/>
                <w:szCs w:val="22"/>
              </w:rPr>
              <w:t>Substrates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_Toc22037502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3B846A65" w14:textId="2B23CABF"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3" w:history="1">
            <w:r w:rsidR="00333B39" w:rsidRPr="00CC399B">
              <w:rPr>
                <w:rStyle w:val="Hyperlink"/>
                <w:noProof/>
                <w:sz w:val="22"/>
                <w:szCs w:val="22"/>
              </w:rPr>
              <w:t>4.</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Island and Channel Bank</w:t>
            </w:r>
            <w:r w:rsidR="00333B39" w:rsidRPr="00CC399B">
              <w:rPr>
                <w:rStyle w:val="Hyperlink"/>
                <w:noProof/>
                <w:spacing w:val="-1"/>
                <w:sz w:val="22"/>
                <w:szCs w:val="22"/>
              </w:rPr>
              <w:t xml:space="preserve"> </w:t>
            </w:r>
            <w:r w:rsidR="00333B39" w:rsidRPr="00CC399B">
              <w:rPr>
                <w:rStyle w:val="Hyperlink"/>
                <w:noProof/>
                <w:sz w:val="22"/>
                <w:szCs w:val="22"/>
              </w:rPr>
              <w:t>Height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_Toc22037503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61F27B3B" w14:textId="4F0D90DE"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4" w:history="1">
            <w:r w:rsidR="00333B39" w:rsidRPr="00CC399B">
              <w:rPr>
                <w:rStyle w:val="Hyperlink"/>
                <w:noProof/>
                <w:sz w:val="22"/>
                <w:szCs w:val="22"/>
              </w:rPr>
              <w:t>5.</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Groundwater</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_Toc22037504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2E6E7EC5" w14:textId="3DD1D03C"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5" w:history="1">
            <w:r w:rsidR="00333B39" w:rsidRPr="00CC399B">
              <w:rPr>
                <w:rStyle w:val="Hyperlink"/>
                <w:noProof/>
                <w:sz w:val="22"/>
                <w:szCs w:val="22"/>
              </w:rPr>
              <w:t>6.</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Flooding in Non-Wetland</w:t>
            </w:r>
            <w:r w:rsidR="00333B39" w:rsidRPr="00CC399B">
              <w:rPr>
                <w:rStyle w:val="Hyperlink"/>
                <w:noProof/>
                <w:spacing w:val="-1"/>
                <w:sz w:val="22"/>
                <w:szCs w:val="22"/>
              </w:rPr>
              <w:t xml:space="preserve"> </w:t>
            </w:r>
            <w:r w:rsidR="00333B39" w:rsidRPr="00CC399B">
              <w:rPr>
                <w:rStyle w:val="Hyperlink"/>
                <w:noProof/>
                <w:sz w:val="22"/>
                <w:szCs w:val="22"/>
              </w:rPr>
              <w:t>Areas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_Toc22037505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60021A77" w14:textId="24CD10E4" w:rsidR="00333B39" w:rsidRPr="00CC399B" w:rsidRDefault="00646D8D"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6" w:history="1">
            <w:r w:rsidR="00333B39" w:rsidRPr="00CC399B">
              <w:rPr>
                <w:rStyle w:val="Hyperlink"/>
                <w:noProof/>
                <w:sz w:val="22"/>
                <w:szCs w:val="22"/>
              </w:rPr>
              <w:t>7.</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Power/Transmission</w:t>
            </w:r>
            <w:r w:rsidR="00333B39" w:rsidRPr="00CC399B">
              <w:rPr>
                <w:rStyle w:val="Hyperlink"/>
                <w:noProof/>
                <w:spacing w:val="-1"/>
                <w:sz w:val="22"/>
                <w:szCs w:val="22"/>
              </w:rPr>
              <w:t xml:space="preserve"> </w:t>
            </w:r>
            <w:r w:rsidR="00333B39" w:rsidRPr="00CC399B">
              <w:rPr>
                <w:rStyle w:val="Hyperlink"/>
                <w:noProof/>
                <w:sz w:val="22"/>
                <w:szCs w:val="22"/>
              </w:rPr>
              <w:t>Lines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_Toc22037506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4BBE2B56" w14:textId="242D0752"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507" w:history="1">
            <w:r w:rsidR="00333B39" w:rsidRPr="00CC399B">
              <w:rPr>
                <w:rStyle w:val="Hyperlink"/>
                <w:noProof/>
                <w:spacing w:val="-1"/>
                <w:w w:val="99"/>
                <w:sz w:val="22"/>
                <w:szCs w:val="22"/>
              </w:rPr>
              <w:t>D.</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Incompatible Uses and Environmental</w:t>
            </w:r>
            <w:r w:rsidR="00333B39" w:rsidRPr="00CC399B">
              <w:rPr>
                <w:rStyle w:val="Hyperlink"/>
                <w:noProof/>
                <w:spacing w:val="-2"/>
                <w:sz w:val="22"/>
                <w:szCs w:val="22"/>
              </w:rPr>
              <w:t xml:space="preserve"> </w:t>
            </w:r>
            <w:r w:rsidR="00333B39" w:rsidRPr="00CC399B">
              <w:rPr>
                <w:rStyle w:val="Hyperlink"/>
                <w:noProof/>
                <w:sz w:val="22"/>
                <w:szCs w:val="22"/>
              </w:rPr>
              <w:t>Concerns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_Toc22037507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59914F7E" w14:textId="6A03773F"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508" w:history="1">
            <w:r w:rsidR="00333B39" w:rsidRPr="00CC399B">
              <w:rPr>
                <w:rStyle w:val="Hyperlink"/>
                <w:noProof/>
                <w:spacing w:val="-1"/>
                <w:w w:val="99"/>
                <w:sz w:val="22"/>
                <w:szCs w:val="22"/>
              </w:rPr>
              <w:t>E.</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Certified Irrigated</w:t>
            </w:r>
            <w:r w:rsidR="00333B39" w:rsidRPr="00CC399B">
              <w:rPr>
                <w:rStyle w:val="Hyperlink"/>
                <w:noProof/>
                <w:spacing w:val="-1"/>
                <w:sz w:val="22"/>
                <w:szCs w:val="22"/>
              </w:rPr>
              <w:t xml:space="preserve"> </w:t>
            </w:r>
            <w:r w:rsidR="00333B39" w:rsidRPr="00CC399B">
              <w:rPr>
                <w:rStyle w:val="Hyperlink"/>
                <w:noProof/>
                <w:sz w:val="22"/>
                <w:szCs w:val="22"/>
              </w:rPr>
              <w:t>Acres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_Toc22037508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36A37907" w14:textId="7571B526" w:rsidR="00333B39" w:rsidRPr="00CC399B" w:rsidRDefault="00646D8D" w:rsidP="00F83430">
          <w:pPr>
            <w:pStyle w:val="TOC2"/>
            <w:tabs>
              <w:tab w:val="right" w:leader="dot" w:pos="9670"/>
            </w:tabs>
            <w:ind w:left="540" w:hanging="360"/>
            <w:rPr>
              <w:rFonts w:asciiTheme="minorHAnsi" w:eastAsiaTheme="minorEastAsia" w:hAnsiTheme="minorHAnsi" w:cstheme="minorBidi"/>
              <w:noProof/>
              <w:sz w:val="22"/>
              <w:szCs w:val="22"/>
            </w:rPr>
          </w:pPr>
          <w:hyperlink w:anchor="_Toc22037509" w:history="1">
            <w:r w:rsidR="00333B39" w:rsidRPr="00CC399B">
              <w:rPr>
                <w:rStyle w:val="Hyperlink"/>
                <w:noProof/>
                <w:w w:val="99"/>
                <w:sz w:val="22"/>
                <w:szCs w:val="22"/>
              </w:rPr>
              <w:t>4.</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RESTORATION AND</w:t>
            </w:r>
            <w:r w:rsidR="00333B39" w:rsidRPr="00CC399B">
              <w:rPr>
                <w:rStyle w:val="Hyperlink"/>
                <w:noProof/>
                <w:spacing w:val="-1"/>
                <w:sz w:val="22"/>
                <w:szCs w:val="22"/>
              </w:rPr>
              <w:t xml:space="preserve"> </w:t>
            </w:r>
            <w:r w:rsidR="00333B39" w:rsidRPr="00CC399B">
              <w:rPr>
                <w:rStyle w:val="Hyperlink"/>
                <w:noProof/>
                <w:sz w:val="22"/>
                <w:szCs w:val="22"/>
              </w:rPr>
              <w:t>MAINTENANCE</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_Toc22037509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7</w:t>
            </w:r>
            <w:r w:rsidR="00333B39" w:rsidRPr="00CC399B">
              <w:rPr>
                <w:noProof/>
                <w:webHidden/>
                <w:sz w:val="22"/>
                <w:szCs w:val="22"/>
              </w:rPr>
              <w:fldChar w:fldCharType="end"/>
            </w:r>
          </w:hyperlink>
        </w:p>
        <w:p w14:paraId="3866DCBB" w14:textId="00428272"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510"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Goals and</w:t>
            </w:r>
            <w:r w:rsidR="00333B39" w:rsidRPr="00CC399B">
              <w:rPr>
                <w:rStyle w:val="Hyperlink"/>
                <w:noProof/>
                <w:spacing w:val="-1"/>
                <w:sz w:val="22"/>
                <w:szCs w:val="22"/>
              </w:rPr>
              <w:t xml:space="preserve"> </w:t>
            </w:r>
            <w:r w:rsidR="00333B39" w:rsidRPr="00CC399B">
              <w:rPr>
                <w:rStyle w:val="Hyperlink"/>
                <w:noProof/>
                <w:sz w:val="22"/>
                <w:szCs w:val="22"/>
              </w:rPr>
              <w:t>Objectives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_Toc22037510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7</w:t>
            </w:r>
            <w:r w:rsidR="00333B39" w:rsidRPr="00CC399B">
              <w:rPr>
                <w:noProof/>
                <w:webHidden/>
                <w:sz w:val="22"/>
                <w:szCs w:val="22"/>
              </w:rPr>
              <w:fldChar w:fldCharType="end"/>
            </w:r>
          </w:hyperlink>
        </w:p>
        <w:p w14:paraId="5D2ECDF2" w14:textId="324AB6A0" w:rsidR="00333B39" w:rsidRPr="00CC399B" w:rsidRDefault="00646D8D" w:rsidP="00F83430">
          <w:pPr>
            <w:pStyle w:val="TOC3"/>
            <w:tabs>
              <w:tab w:val="right" w:leader="dot" w:pos="9670"/>
            </w:tabs>
            <w:ind w:left="1260" w:hanging="360"/>
            <w:rPr>
              <w:rStyle w:val="Hyperlink"/>
              <w:noProof/>
              <w:color w:val="auto"/>
              <w:sz w:val="22"/>
              <w:szCs w:val="22"/>
            </w:rPr>
          </w:pPr>
          <w:hyperlink w:anchor="_Toc22037511" w:history="1">
            <w:r w:rsidR="00333B39" w:rsidRPr="00CC399B">
              <w:rPr>
                <w:rStyle w:val="Hyperlink"/>
                <w:noProof/>
                <w:color w:val="auto"/>
                <w:w w:val="99"/>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color w:val="auto"/>
                <w:sz w:val="22"/>
                <w:szCs w:val="22"/>
              </w:rPr>
              <w:t>Species</w:t>
            </w:r>
            <w:r w:rsidR="00333B39" w:rsidRPr="00CC399B">
              <w:rPr>
                <w:rStyle w:val="Hyperlink"/>
                <w:noProof/>
                <w:color w:val="auto"/>
                <w:spacing w:val="-1"/>
                <w:sz w:val="22"/>
                <w:szCs w:val="22"/>
              </w:rPr>
              <w:t xml:space="preserve"> </w:t>
            </w:r>
            <w:r w:rsidR="00333B39" w:rsidRPr="00CC399B">
              <w:rPr>
                <w:rStyle w:val="Hyperlink"/>
                <w:noProof/>
                <w:color w:val="auto"/>
                <w:sz w:val="22"/>
                <w:szCs w:val="22"/>
              </w:rPr>
              <w:t>Habitat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_Toc22037511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7</w:t>
            </w:r>
            <w:r w:rsidR="00333B39" w:rsidRPr="00CC399B">
              <w:rPr>
                <w:noProof/>
                <w:webHidden/>
                <w:sz w:val="22"/>
                <w:szCs w:val="22"/>
              </w:rPr>
              <w:fldChar w:fldCharType="end"/>
            </w:r>
          </w:hyperlink>
        </w:p>
        <w:p w14:paraId="0F44AF44" w14:textId="2C81C6B1" w:rsidR="001B0A6C" w:rsidRPr="00CC399B" w:rsidRDefault="00C72BE7" w:rsidP="00F83430">
          <w:pPr>
            <w:pStyle w:val="TOC3"/>
            <w:tabs>
              <w:tab w:val="right" w:leader="dot" w:pos="9670"/>
            </w:tabs>
            <w:ind w:left="1260" w:hanging="360"/>
            <w:rPr>
              <w:rFonts w:asciiTheme="minorHAnsi" w:eastAsiaTheme="minorEastAsia" w:hAnsiTheme="minorHAnsi" w:cstheme="minorBidi"/>
              <w:noProof/>
              <w:sz w:val="22"/>
              <w:szCs w:val="22"/>
            </w:rPr>
          </w:pPr>
          <w:r w:rsidRPr="00CC399B">
            <w:rPr>
              <w:rStyle w:val="Hyperlink"/>
              <w:noProof/>
              <w:color w:val="auto"/>
              <w:sz w:val="22"/>
              <w:szCs w:val="22"/>
              <w:u w:val="none"/>
            </w:rPr>
            <w:t>2.   Property Maintenance..…………………………………………………………..…………</w:t>
          </w:r>
          <w:r w:rsidR="00CC399B">
            <w:rPr>
              <w:rStyle w:val="Hyperlink"/>
              <w:noProof/>
              <w:color w:val="auto"/>
              <w:sz w:val="22"/>
              <w:szCs w:val="22"/>
              <w:u w:val="none"/>
            </w:rPr>
            <w:t>…</w:t>
          </w:r>
          <w:r w:rsidR="002D2324">
            <w:rPr>
              <w:rStyle w:val="Hyperlink"/>
              <w:noProof/>
              <w:color w:val="auto"/>
              <w:sz w:val="22"/>
              <w:szCs w:val="22"/>
              <w:u w:val="none"/>
            </w:rPr>
            <w:t>..10</w:t>
          </w:r>
        </w:p>
        <w:p w14:paraId="79807777" w14:textId="4A21A620" w:rsidR="00333B39" w:rsidRPr="00CC399B" w:rsidRDefault="00646D8D" w:rsidP="00F83430">
          <w:pPr>
            <w:pStyle w:val="TOC1"/>
            <w:tabs>
              <w:tab w:val="right" w:leader="dot" w:pos="9670"/>
            </w:tabs>
            <w:ind w:left="540" w:hanging="360"/>
            <w:rPr>
              <w:rFonts w:asciiTheme="minorHAnsi" w:eastAsiaTheme="minorEastAsia" w:hAnsiTheme="minorHAnsi" w:cstheme="minorBidi"/>
              <w:noProof/>
              <w:sz w:val="22"/>
              <w:szCs w:val="22"/>
            </w:rPr>
          </w:pPr>
          <w:hyperlink w:anchor="_Toc22037516" w:history="1">
            <w:r w:rsidR="004A0A74">
              <w:rPr>
                <w:rStyle w:val="Hyperlink"/>
                <w:noProof/>
                <w:w w:val="99"/>
                <w:sz w:val="22"/>
                <w:szCs w:val="22"/>
              </w:rPr>
              <w:t>5</w:t>
            </w:r>
            <w:r w:rsidR="00333B39" w:rsidRPr="00CC399B">
              <w:rPr>
                <w:rStyle w:val="Hyperlink"/>
                <w:noProof/>
                <w:w w:val="99"/>
                <w:sz w:val="22"/>
                <w:szCs w:val="22"/>
              </w:rPr>
              <w:t>.</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TRACT-LEVEL SURVEYS, MONITORING AND RESEARCH</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_Toc22037516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13</w:t>
            </w:r>
            <w:r w:rsidR="00333B39" w:rsidRPr="00CC399B">
              <w:rPr>
                <w:noProof/>
                <w:webHidden/>
                <w:sz w:val="22"/>
                <w:szCs w:val="22"/>
              </w:rPr>
              <w:fldChar w:fldCharType="end"/>
            </w:r>
          </w:hyperlink>
        </w:p>
        <w:p w14:paraId="5073FCF3" w14:textId="12DD2E9D" w:rsidR="00333B39" w:rsidRPr="00CC399B" w:rsidRDefault="00646D8D" w:rsidP="00F83430">
          <w:pPr>
            <w:pStyle w:val="TOC2"/>
            <w:tabs>
              <w:tab w:val="right" w:leader="dot" w:pos="9670"/>
            </w:tabs>
            <w:ind w:left="900"/>
            <w:rPr>
              <w:rFonts w:asciiTheme="minorHAnsi" w:eastAsiaTheme="minorEastAsia" w:hAnsiTheme="minorHAnsi" w:cstheme="minorBidi"/>
              <w:noProof/>
              <w:sz w:val="22"/>
              <w:szCs w:val="22"/>
            </w:rPr>
          </w:pPr>
          <w:hyperlink w:anchor="_Toc22037517"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Baseline Surveys and Monitoring</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_Toc22037517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13</w:t>
            </w:r>
            <w:r w:rsidR="00333B39" w:rsidRPr="00CC399B">
              <w:rPr>
                <w:noProof/>
                <w:webHidden/>
                <w:sz w:val="22"/>
                <w:szCs w:val="22"/>
              </w:rPr>
              <w:fldChar w:fldCharType="end"/>
            </w:r>
          </w:hyperlink>
        </w:p>
        <w:p w14:paraId="0CBBE5B3" w14:textId="1F09D727" w:rsidR="00333B39" w:rsidRPr="00CC399B" w:rsidRDefault="00646D8D" w:rsidP="00F83430">
          <w:pPr>
            <w:pStyle w:val="TOC3"/>
            <w:tabs>
              <w:tab w:val="right" w:leader="dot" w:pos="9670"/>
            </w:tabs>
            <w:ind w:left="1170"/>
            <w:rPr>
              <w:rFonts w:asciiTheme="minorHAnsi" w:eastAsiaTheme="minorEastAsia" w:hAnsiTheme="minorHAnsi" w:cstheme="minorBidi"/>
              <w:noProof/>
              <w:sz w:val="22"/>
              <w:szCs w:val="22"/>
            </w:rPr>
          </w:pPr>
          <w:hyperlink w:anchor="_Toc22037518" w:history="1">
            <w:r w:rsidR="00333B39" w:rsidRPr="00CC399B">
              <w:rPr>
                <w:rStyle w:val="Hyperlink"/>
                <w:noProof/>
                <w:spacing w:val="-1"/>
                <w:w w:val="99"/>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Bald Eagle</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_Toc22037518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13</w:t>
            </w:r>
            <w:r w:rsidR="00333B39" w:rsidRPr="00CC399B">
              <w:rPr>
                <w:noProof/>
                <w:webHidden/>
                <w:sz w:val="22"/>
                <w:szCs w:val="22"/>
              </w:rPr>
              <w:fldChar w:fldCharType="end"/>
            </w:r>
          </w:hyperlink>
        </w:p>
        <w:p w14:paraId="1F67BB54" w14:textId="747C6E69" w:rsidR="00333B39" w:rsidRPr="00CC399B" w:rsidRDefault="00646D8D" w:rsidP="00F83430">
          <w:pPr>
            <w:pStyle w:val="TOC3"/>
            <w:tabs>
              <w:tab w:val="right" w:leader="dot" w:pos="9670"/>
            </w:tabs>
            <w:ind w:left="1170"/>
            <w:rPr>
              <w:rFonts w:asciiTheme="minorHAnsi" w:eastAsiaTheme="minorEastAsia" w:hAnsiTheme="minorHAnsi" w:cstheme="minorBidi"/>
              <w:noProof/>
              <w:sz w:val="22"/>
              <w:szCs w:val="22"/>
            </w:rPr>
          </w:pPr>
          <w:hyperlink w:anchor="_Toc22037519" w:history="1">
            <w:r w:rsidR="00333B39" w:rsidRPr="00CC399B">
              <w:rPr>
                <w:rStyle w:val="Hyperlink"/>
                <w:noProof/>
                <w:spacing w:val="-1"/>
                <w:w w:val="99"/>
                <w:sz w:val="22"/>
                <w:szCs w:val="22"/>
              </w:rPr>
              <w:t>2.</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Platte River Caddisfly</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_Toc22037519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13</w:t>
            </w:r>
            <w:r w:rsidR="00333B39" w:rsidRPr="00CC399B">
              <w:rPr>
                <w:noProof/>
                <w:webHidden/>
                <w:sz w:val="22"/>
                <w:szCs w:val="22"/>
              </w:rPr>
              <w:fldChar w:fldCharType="end"/>
            </w:r>
          </w:hyperlink>
        </w:p>
        <w:p w14:paraId="698A3AF0" w14:textId="3C6C617F" w:rsidR="00333B39" w:rsidRPr="00F83430" w:rsidRDefault="00646D8D" w:rsidP="00F83430">
          <w:pPr>
            <w:pStyle w:val="TOC3"/>
            <w:tabs>
              <w:tab w:val="right" w:leader="dot" w:pos="9670"/>
            </w:tabs>
            <w:ind w:left="1170"/>
            <w:rPr>
              <w:rStyle w:val="Hyperlink"/>
              <w:noProof/>
              <w:color w:val="auto"/>
              <w:sz w:val="22"/>
              <w:szCs w:val="22"/>
              <w:u w:val="none"/>
            </w:rPr>
          </w:pPr>
          <w:hyperlink w:anchor="_Toc22037520" w:history="1">
            <w:r w:rsidR="00333B39" w:rsidRPr="00F83430">
              <w:rPr>
                <w:rStyle w:val="Hyperlink"/>
                <w:noProof/>
                <w:color w:val="auto"/>
                <w:spacing w:val="-1"/>
                <w:w w:val="99"/>
                <w:sz w:val="22"/>
                <w:szCs w:val="22"/>
                <w:u w:val="none"/>
              </w:rPr>
              <w:t>3.</w:t>
            </w:r>
            <w:r w:rsidR="00333B39" w:rsidRPr="00F83430">
              <w:rPr>
                <w:rFonts w:asciiTheme="minorHAnsi" w:eastAsiaTheme="minorEastAsia" w:hAnsiTheme="minorHAnsi" w:cstheme="minorBidi"/>
                <w:noProof/>
                <w:sz w:val="22"/>
                <w:szCs w:val="22"/>
              </w:rPr>
              <w:tab/>
            </w:r>
            <w:r w:rsidR="00333B39" w:rsidRPr="00F83430">
              <w:rPr>
                <w:rStyle w:val="Hyperlink"/>
                <w:noProof/>
                <w:color w:val="auto"/>
                <w:sz w:val="22"/>
                <w:szCs w:val="22"/>
                <w:u w:val="none"/>
              </w:rPr>
              <w:t>Northern River Otter</w:t>
            </w:r>
            <w:r w:rsidR="00333B39" w:rsidRPr="00F83430">
              <w:rPr>
                <w:noProof/>
                <w:webHidden/>
                <w:sz w:val="22"/>
                <w:szCs w:val="22"/>
              </w:rPr>
              <w:tab/>
            </w:r>
            <w:r w:rsidR="00333B39" w:rsidRPr="00F83430">
              <w:rPr>
                <w:noProof/>
                <w:webHidden/>
                <w:sz w:val="22"/>
                <w:szCs w:val="22"/>
              </w:rPr>
              <w:fldChar w:fldCharType="begin"/>
            </w:r>
            <w:r w:rsidR="00333B39" w:rsidRPr="00F83430">
              <w:rPr>
                <w:noProof/>
                <w:webHidden/>
                <w:sz w:val="22"/>
                <w:szCs w:val="22"/>
              </w:rPr>
              <w:instrText xml:space="preserve"> PAGEREF _Toc22037520 \h </w:instrText>
            </w:r>
            <w:r w:rsidR="00333B39" w:rsidRPr="00F83430">
              <w:rPr>
                <w:noProof/>
                <w:webHidden/>
                <w:sz w:val="22"/>
                <w:szCs w:val="22"/>
              </w:rPr>
            </w:r>
            <w:r w:rsidR="00333B39" w:rsidRPr="00F83430">
              <w:rPr>
                <w:noProof/>
                <w:webHidden/>
                <w:sz w:val="22"/>
                <w:szCs w:val="22"/>
              </w:rPr>
              <w:fldChar w:fldCharType="separate"/>
            </w:r>
            <w:r w:rsidR="006C796C">
              <w:rPr>
                <w:noProof/>
                <w:webHidden/>
                <w:sz w:val="22"/>
                <w:szCs w:val="22"/>
              </w:rPr>
              <w:t>13</w:t>
            </w:r>
            <w:r w:rsidR="00333B39" w:rsidRPr="00F83430">
              <w:rPr>
                <w:noProof/>
                <w:webHidden/>
                <w:sz w:val="22"/>
                <w:szCs w:val="22"/>
              </w:rPr>
              <w:fldChar w:fldCharType="end"/>
            </w:r>
          </w:hyperlink>
        </w:p>
        <w:p w14:paraId="645D2C04" w14:textId="48AC3549" w:rsidR="00F83430" w:rsidRPr="00F83430" w:rsidRDefault="00F83430" w:rsidP="00F83430">
          <w:pPr>
            <w:pStyle w:val="TOC3"/>
            <w:tabs>
              <w:tab w:val="right" w:leader="dot" w:pos="9670"/>
            </w:tabs>
            <w:ind w:left="1170"/>
            <w:rPr>
              <w:rStyle w:val="Hyperlink"/>
              <w:noProof/>
              <w:color w:val="auto"/>
              <w:sz w:val="22"/>
              <w:szCs w:val="22"/>
              <w:u w:val="none"/>
            </w:rPr>
          </w:pPr>
          <w:r w:rsidRPr="00F83430">
            <w:rPr>
              <w:rStyle w:val="Hyperlink"/>
              <w:noProof/>
              <w:color w:val="auto"/>
              <w:sz w:val="22"/>
              <w:szCs w:val="22"/>
              <w:u w:val="none"/>
            </w:rPr>
            <w:t>4.  Northern Long-ear</w:t>
          </w:r>
          <w:r w:rsidR="00842B46">
            <w:rPr>
              <w:rStyle w:val="Hyperlink"/>
              <w:noProof/>
              <w:color w:val="auto"/>
              <w:sz w:val="22"/>
              <w:szCs w:val="22"/>
              <w:u w:val="none"/>
            </w:rPr>
            <w:t>ed</w:t>
          </w:r>
          <w:r w:rsidRPr="00F83430">
            <w:rPr>
              <w:rStyle w:val="Hyperlink"/>
              <w:noProof/>
              <w:color w:val="auto"/>
              <w:sz w:val="22"/>
              <w:szCs w:val="22"/>
              <w:u w:val="none"/>
            </w:rPr>
            <w:t xml:space="preserve"> Bat…………………</w:t>
          </w:r>
          <w:r w:rsidRPr="00DF7F2D">
            <w:rPr>
              <w:rStyle w:val="Hyperlink"/>
              <w:noProof/>
              <w:color w:val="auto"/>
              <w:sz w:val="22"/>
              <w:szCs w:val="22"/>
              <w:u w:val="none"/>
            </w:rPr>
            <w:t>…</w:t>
          </w:r>
          <w:r w:rsidRPr="00F83430">
            <w:rPr>
              <w:rStyle w:val="Hyperlink"/>
              <w:noProof/>
              <w:color w:val="auto"/>
              <w:sz w:val="22"/>
              <w:szCs w:val="22"/>
              <w:u w:val="none"/>
            </w:rPr>
            <w:t>…………………………………………………</w:t>
          </w:r>
          <w:r w:rsidRPr="00DF7F2D">
            <w:rPr>
              <w:rStyle w:val="Hyperlink"/>
              <w:noProof/>
              <w:color w:val="auto"/>
              <w:u w:val="none"/>
            </w:rPr>
            <w:t>..</w:t>
          </w:r>
          <w:r w:rsidR="00842B46">
            <w:rPr>
              <w:rStyle w:val="Hyperlink"/>
              <w:noProof/>
              <w:color w:val="auto"/>
              <w:sz w:val="22"/>
              <w:szCs w:val="22"/>
              <w:u w:val="none"/>
            </w:rPr>
            <w:t>1</w:t>
          </w:r>
          <w:r w:rsidR="006C796C">
            <w:rPr>
              <w:rStyle w:val="Hyperlink"/>
              <w:noProof/>
              <w:color w:val="auto"/>
              <w:sz w:val="22"/>
              <w:szCs w:val="22"/>
              <w:u w:val="none"/>
            </w:rPr>
            <w:t>3</w:t>
          </w:r>
        </w:p>
        <w:p w14:paraId="050B3DC0" w14:textId="46BC2CA3" w:rsidR="00F83430" w:rsidRPr="00F83430" w:rsidRDefault="00F83430" w:rsidP="00F83430">
          <w:pPr>
            <w:pStyle w:val="TOC3"/>
            <w:tabs>
              <w:tab w:val="right" w:leader="dot" w:pos="9670"/>
            </w:tabs>
            <w:ind w:left="1170"/>
            <w:rPr>
              <w:rFonts w:eastAsiaTheme="minorEastAsia"/>
              <w:noProof/>
              <w:sz w:val="22"/>
              <w:szCs w:val="22"/>
            </w:rPr>
          </w:pPr>
          <w:r w:rsidRPr="00F83430">
            <w:rPr>
              <w:rFonts w:eastAsiaTheme="minorEastAsia"/>
              <w:noProof/>
              <w:sz w:val="22"/>
              <w:szCs w:val="22"/>
            </w:rPr>
            <w:t>5.  Cultural Resources……………………</w:t>
          </w:r>
          <w:r w:rsidRPr="00DF7F2D">
            <w:rPr>
              <w:rFonts w:eastAsiaTheme="minorEastAsia"/>
              <w:noProof/>
            </w:rPr>
            <w:t>…</w:t>
          </w:r>
          <w:r w:rsidRPr="00F83430">
            <w:rPr>
              <w:rFonts w:eastAsiaTheme="minorEastAsia"/>
              <w:noProof/>
              <w:sz w:val="22"/>
              <w:szCs w:val="22"/>
            </w:rPr>
            <w:t>………………………………………………………</w:t>
          </w:r>
          <w:r w:rsidR="00842B46" w:rsidRPr="00F83430">
            <w:rPr>
              <w:rFonts w:eastAsiaTheme="minorEastAsia"/>
              <w:noProof/>
              <w:sz w:val="22"/>
              <w:szCs w:val="22"/>
            </w:rPr>
            <w:t>1</w:t>
          </w:r>
          <w:r w:rsidR="006C796C">
            <w:rPr>
              <w:rFonts w:eastAsiaTheme="minorEastAsia"/>
              <w:noProof/>
              <w:sz w:val="22"/>
              <w:szCs w:val="22"/>
            </w:rPr>
            <w:t>3</w:t>
          </w:r>
        </w:p>
        <w:p w14:paraId="5531F18E" w14:textId="782A7380" w:rsidR="00F83430" w:rsidRPr="00F83430" w:rsidRDefault="00646D8D" w:rsidP="00F83430">
          <w:pPr>
            <w:pStyle w:val="TOC2"/>
            <w:tabs>
              <w:tab w:val="right" w:leader="dot" w:pos="9670"/>
            </w:tabs>
            <w:ind w:left="900"/>
            <w:rPr>
              <w:noProof/>
              <w:sz w:val="22"/>
              <w:szCs w:val="22"/>
            </w:rPr>
          </w:pPr>
          <w:hyperlink w:anchor="_Toc22037521" w:history="1">
            <w:r w:rsidR="00333B39" w:rsidRPr="00F83430">
              <w:rPr>
                <w:rStyle w:val="Hyperlink"/>
                <w:noProof/>
                <w:color w:val="auto"/>
                <w:spacing w:val="-1"/>
                <w:w w:val="99"/>
                <w:sz w:val="22"/>
                <w:szCs w:val="22"/>
                <w:u w:val="none"/>
              </w:rPr>
              <w:t>B.</w:t>
            </w:r>
            <w:r w:rsidR="00333B39" w:rsidRPr="00F83430">
              <w:rPr>
                <w:rFonts w:asciiTheme="minorHAnsi" w:eastAsiaTheme="minorEastAsia" w:hAnsiTheme="minorHAnsi" w:cstheme="minorBidi"/>
                <w:noProof/>
                <w:sz w:val="22"/>
                <w:szCs w:val="22"/>
              </w:rPr>
              <w:tab/>
            </w:r>
            <w:r w:rsidR="00333B39" w:rsidRPr="00F83430">
              <w:rPr>
                <w:rStyle w:val="Hyperlink"/>
                <w:noProof/>
                <w:color w:val="auto"/>
                <w:sz w:val="22"/>
                <w:szCs w:val="22"/>
                <w:u w:val="none"/>
              </w:rPr>
              <w:t>Research</w:t>
            </w:r>
            <w:r w:rsidR="00333B39" w:rsidRPr="00F83430">
              <w:rPr>
                <w:noProof/>
                <w:webHidden/>
                <w:sz w:val="22"/>
                <w:szCs w:val="22"/>
              </w:rPr>
              <w:tab/>
            </w:r>
            <w:r w:rsidR="00333B39" w:rsidRPr="00F83430">
              <w:rPr>
                <w:noProof/>
                <w:webHidden/>
                <w:sz w:val="22"/>
                <w:szCs w:val="22"/>
              </w:rPr>
              <w:fldChar w:fldCharType="begin"/>
            </w:r>
            <w:r w:rsidR="00333B39" w:rsidRPr="00F83430">
              <w:rPr>
                <w:noProof/>
                <w:webHidden/>
                <w:sz w:val="22"/>
                <w:szCs w:val="22"/>
              </w:rPr>
              <w:instrText xml:space="preserve"> PAGEREF _Toc22037521 \h </w:instrText>
            </w:r>
            <w:r w:rsidR="00333B39" w:rsidRPr="00F83430">
              <w:rPr>
                <w:noProof/>
                <w:webHidden/>
                <w:sz w:val="22"/>
                <w:szCs w:val="22"/>
              </w:rPr>
            </w:r>
            <w:r w:rsidR="00333B39" w:rsidRPr="00F83430">
              <w:rPr>
                <w:noProof/>
                <w:webHidden/>
                <w:sz w:val="22"/>
                <w:szCs w:val="22"/>
              </w:rPr>
              <w:fldChar w:fldCharType="separate"/>
            </w:r>
            <w:r w:rsidR="006C796C">
              <w:rPr>
                <w:noProof/>
                <w:webHidden/>
                <w:sz w:val="22"/>
                <w:szCs w:val="22"/>
              </w:rPr>
              <w:t>13</w:t>
            </w:r>
            <w:r w:rsidR="00333B39" w:rsidRPr="00F83430">
              <w:rPr>
                <w:noProof/>
                <w:webHidden/>
                <w:sz w:val="22"/>
                <w:szCs w:val="22"/>
              </w:rPr>
              <w:fldChar w:fldCharType="end"/>
            </w:r>
          </w:hyperlink>
        </w:p>
        <w:p w14:paraId="6E179375" w14:textId="151E7D04" w:rsidR="00333B39" w:rsidRPr="00CC399B" w:rsidRDefault="00646D8D" w:rsidP="00F83430">
          <w:pPr>
            <w:pStyle w:val="TOC1"/>
            <w:tabs>
              <w:tab w:val="right" w:leader="dot" w:pos="9670"/>
            </w:tabs>
            <w:ind w:left="540" w:hanging="360"/>
            <w:rPr>
              <w:rFonts w:asciiTheme="minorHAnsi" w:eastAsiaTheme="minorEastAsia" w:hAnsiTheme="minorHAnsi" w:cstheme="minorBidi"/>
              <w:noProof/>
              <w:sz w:val="22"/>
              <w:szCs w:val="22"/>
            </w:rPr>
          </w:pPr>
          <w:hyperlink w:anchor="_Toc22037522" w:history="1">
            <w:r w:rsidR="004A0A74">
              <w:rPr>
                <w:rStyle w:val="Hyperlink"/>
                <w:noProof/>
                <w:w w:val="99"/>
                <w:sz w:val="22"/>
                <w:szCs w:val="22"/>
              </w:rPr>
              <w:t>6</w:t>
            </w:r>
            <w:r w:rsidR="00333B39" w:rsidRPr="00CC399B">
              <w:rPr>
                <w:rStyle w:val="Hyperlink"/>
                <w:noProof/>
                <w:w w:val="99"/>
                <w:sz w:val="22"/>
                <w:szCs w:val="22"/>
              </w:rPr>
              <w:t>.</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PUBLIC ACCESS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_Toc22037522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14</w:t>
            </w:r>
            <w:r w:rsidR="00333B39" w:rsidRPr="00CC399B">
              <w:rPr>
                <w:noProof/>
                <w:webHidden/>
                <w:sz w:val="22"/>
                <w:szCs w:val="22"/>
              </w:rPr>
              <w:fldChar w:fldCharType="end"/>
            </w:r>
          </w:hyperlink>
        </w:p>
        <w:p w14:paraId="1980EDE9" w14:textId="0765CE1E" w:rsidR="00333B39" w:rsidRDefault="00646D8D" w:rsidP="00F83430">
          <w:pPr>
            <w:pStyle w:val="TOC2"/>
            <w:tabs>
              <w:tab w:val="right" w:leader="dot" w:pos="9670"/>
            </w:tabs>
            <w:ind w:left="900"/>
            <w:rPr>
              <w:rStyle w:val="Hyperlink"/>
              <w:noProof/>
              <w:sz w:val="22"/>
              <w:szCs w:val="22"/>
            </w:rPr>
          </w:pPr>
          <w:hyperlink w:anchor="_Toc22037523" w:history="1">
            <w:r w:rsidR="00333B39" w:rsidRPr="00CC399B">
              <w:rPr>
                <w:rStyle w:val="Hyperlink"/>
                <w:noProof/>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Education</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_Toc22037523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14</w:t>
            </w:r>
            <w:r w:rsidR="00333B39" w:rsidRPr="00CC399B">
              <w:rPr>
                <w:noProof/>
                <w:webHidden/>
                <w:sz w:val="22"/>
                <w:szCs w:val="22"/>
              </w:rPr>
              <w:fldChar w:fldCharType="end"/>
            </w:r>
          </w:hyperlink>
        </w:p>
        <w:p w14:paraId="54137913" w14:textId="19ECBCB7" w:rsidR="00F83430" w:rsidRPr="00F83430" w:rsidRDefault="00F83430" w:rsidP="00F83430">
          <w:pPr>
            <w:pStyle w:val="TOC2"/>
            <w:tabs>
              <w:tab w:val="right" w:leader="dot" w:pos="9670"/>
            </w:tabs>
            <w:ind w:left="900"/>
            <w:rPr>
              <w:rFonts w:asciiTheme="minorHAnsi" w:eastAsiaTheme="minorEastAsia" w:hAnsiTheme="minorHAnsi" w:cstheme="minorBidi"/>
              <w:noProof/>
              <w:sz w:val="22"/>
              <w:szCs w:val="22"/>
            </w:rPr>
          </w:pPr>
          <w:r w:rsidRPr="00F83430">
            <w:rPr>
              <w:rStyle w:val="Hyperlink"/>
              <w:noProof/>
              <w:color w:val="auto"/>
              <w:sz w:val="22"/>
              <w:szCs w:val="22"/>
              <w:u w:val="none"/>
            </w:rPr>
            <w:t>B.   Recreation……………………………………………………………………………………...…...</w:t>
          </w:r>
          <w:r w:rsidR="002D2324" w:rsidRPr="00F83430">
            <w:rPr>
              <w:rStyle w:val="Hyperlink"/>
              <w:noProof/>
              <w:color w:val="auto"/>
              <w:sz w:val="22"/>
              <w:szCs w:val="22"/>
              <w:u w:val="none"/>
            </w:rPr>
            <w:t>1</w:t>
          </w:r>
          <w:r w:rsidR="002D2324">
            <w:rPr>
              <w:rStyle w:val="Hyperlink"/>
              <w:noProof/>
              <w:color w:val="auto"/>
              <w:sz w:val="22"/>
              <w:szCs w:val="22"/>
              <w:u w:val="none"/>
            </w:rPr>
            <w:t>4</w:t>
          </w:r>
        </w:p>
        <w:p w14:paraId="0233C79C" w14:textId="35B5A8EE" w:rsidR="00333B39" w:rsidRPr="00CC399B" w:rsidRDefault="00646D8D" w:rsidP="00F83430">
          <w:pPr>
            <w:pStyle w:val="TOC1"/>
            <w:tabs>
              <w:tab w:val="right" w:leader="dot" w:pos="9670"/>
            </w:tabs>
            <w:ind w:left="540" w:hanging="360"/>
            <w:rPr>
              <w:rFonts w:asciiTheme="minorHAnsi" w:eastAsiaTheme="minorEastAsia" w:hAnsiTheme="minorHAnsi" w:cstheme="minorBidi"/>
              <w:noProof/>
              <w:sz w:val="22"/>
              <w:szCs w:val="22"/>
            </w:rPr>
          </w:pPr>
          <w:hyperlink w:anchor="_Toc22037524" w:history="1">
            <w:r w:rsidR="004A0A74">
              <w:rPr>
                <w:rStyle w:val="Hyperlink"/>
                <w:noProof/>
                <w:w w:val="99"/>
                <w:sz w:val="22"/>
                <w:szCs w:val="22"/>
              </w:rPr>
              <w:t>7</w:t>
            </w:r>
            <w:r w:rsidR="00333B39" w:rsidRPr="00CC399B">
              <w:rPr>
                <w:rStyle w:val="Hyperlink"/>
                <w:noProof/>
                <w:w w:val="99"/>
                <w:sz w:val="22"/>
                <w:szCs w:val="22"/>
              </w:rPr>
              <w:t>.</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APPENDIX A – FIGURES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_Toc22037524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14</w:t>
            </w:r>
            <w:r w:rsidR="00333B39" w:rsidRPr="00CC399B">
              <w:rPr>
                <w:noProof/>
                <w:webHidden/>
                <w:sz w:val="22"/>
                <w:szCs w:val="22"/>
              </w:rPr>
              <w:fldChar w:fldCharType="end"/>
            </w:r>
          </w:hyperlink>
        </w:p>
        <w:p w14:paraId="502D8C2B" w14:textId="73994B25" w:rsidR="00B627B1" w:rsidRDefault="00B627B1" w:rsidP="00F83430">
          <w:r>
            <w:rPr>
              <w:b/>
              <w:bCs/>
              <w:noProof/>
            </w:rPr>
            <w:fldChar w:fldCharType="end"/>
          </w:r>
        </w:p>
      </w:sdtContent>
    </w:sdt>
    <w:p w14:paraId="1D75AD90" w14:textId="2742A7CB" w:rsidR="00F83430" w:rsidRPr="00A67E39" w:rsidRDefault="00F83430" w:rsidP="00A67E39">
      <w:pPr>
        <w:rPr>
          <w:b/>
          <w:bCs/>
          <w:sz w:val="24"/>
          <w:szCs w:val="24"/>
        </w:rPr>
        <w:sectPr w:rsidR="00F83430" w:rsidRPr="00A67E39" w:rsidSect="00F83430">
          <w:footerReference w:type="default" r:id="rId9"/>
          <w:pgSz w:w="12240" w:h="15840"/>
          <w:pgMar w:top="1728" w:right="1339" w:bottom="1008" w:left="1224" w:header="0" w:footer="720" w:gutter="0"/>
          <w:cols w:space="720"/>
          <w:docGrid w:linePitch="299"/>
        </w:sectPr>
      </w:pPr>
      <w:bookmarkStart w:id="5" w:name="_Toc22037480"/>
    </w:p>
    <w:p w14:paraId="51CF0619" w14:textId="0265FBB3" w:rsidR="00D14D3E" w:rsidRDefault="00012D2C" w:rsidP="00A17EB0">
      <w:pPr>
        <w:pStyle w:val="Heading2"/>
        <w:numPr>
          <w:ilvl w:val="0"/>
          <w:numId w:val="13"/>
        </w:numPr>
        <w:ind w:left="360" w:hanging="360"/>
      </w:pPr>
      <w:r>
        <w:lastRenderedPageBreak/>
        <w:t>P</w:t>
      </w:r>
      <w:r w:rsidR="00D904DC">
        <w:t>ROPERTY DESCRIPTION AND BACKGROUND</w:t>
      </w:r>
      <w:bookmarkEnd w:id="5"/>
      <w:r>
        <w:t xml:space="preserve"> </w:t>
      </w:r>
    </w:p>
    <w:p w14:paraId="0E29CD38" w14:textId="77777777" w:rsidR="00D14D3E" w:rsidRDefault="00D14D3E" w:rsidP="00A17EB0">
      <w:pPr>
        <w:pStyle w:val="BodyText"/>
        <w:rPr>
          <w:b/>
          <w:sz w:val="20"/>
        </w:rPr>
      </w:pPr>
    </w:p>
    <w:p w14:paraId="74B2928A" w14:textId="77777777" w:rsidR="00D14D3E" w:rsidRDefault="00012D2C" w:rsidP="00A17EB0">
      <w:pPr>
        <w:pStyle w:val="Heading2"/>
        <w:numPr>
          <w:ilvl w:val="0"/>
          <w:numId w:val="12"/>
        </w:numPr>
        <w:tabs>
          <w:tab w:val="left" w:pos="520"/>
        </w:tabs>
      </w:pPr>
      <w:bookmarkStart w:id="6" w:name="_Toc22037481"/>
      <w:r>
        <w:t>Purpose</w:t>
      </w:r>
      <w:bookmarkEnd w:id="6"/>
    </w:p>
    <w:p w14:paraId="06B77BBD" w14:textId="081D2D7F" w:rsidR="00BF231F" w:rsidRPr="00DC3870" w:rsidRDefault="00012D2C" w:rsidP="00A17EB0">
      <w:pPr>
        <w:ind w:left="540"/>
      </w:pPr>
      <w:r>
        <w:t xml:space="preserve">The purpose of this plan is to outline the restoration, operations and maintenance activities, as well as species habitat and adaptive management research and monitoring activities that will occur on Tract </w:t>
      </w:r>
      <w:r w:rsidR="00864F40">
        <w:t xml:space="preserve">2019001 </w:t>
      </w:r>
      <w:r>
        <w:t xml:space="preserve">(Evaluation Tract Number </w:t>
      </w:r>
      <w:r w:rsidR="00C1575E">
        <w:t>(1804</w:t>
      </w:r>
      <w:r>
        <w:t xml:space="preserve">) during the period of </w:t>
      </w:r>
      <w:r w:rsidR="00CE2860">
        <w:t>2020-2032</w:t>
      </w:r>
      <w:r>
        <w:t>.</w:t>
      </w:r>
      <w:r w:rsidR="00BF231F" w:rsidRPr="00BF231F">
        <w:t xml:space="preserve"> </w:t>
      </w:r>
      <w:r w:rsidR="00BF231F">
        <w:t xml:space="preserve">Species habitat and Adaptive Management research and monitoring actions associated with this tract are addressed in the </w:t>
      </w:r>
      <w:r w:rsidR="007479FC">
        <w:t>“</w:t>
      </w:r>
      <w:r w:rsidR="00BF231F">
        <w:t xml:space="preserve">Restoration and Management </w:t>
      </w:r>
      <w:r w:rsidR="00F7377A">
        <w:t>Framework for PRRIP Habitat Complexes</w:t>
      </w:r>
      <w:r w:rsidR="007479FC">
        <w:t>- September 2018”</w:t>
      </w:r>
      <w:r w:rsidR="00BF231F">
        <w:t xml:space="preserve"> because planning and implementation of those activities will primarily occur at a complex scale. Operations and maintenance will primarily occur on a tract scale and as such, this plan addresses those activities within the broader context of complex goals and objectives. </w:t>
      </w:r>
    </w:p>
    <w:p w14:paraId="01ACB6FE" w14:textId="47856169" w:rsidR="00D14D3E" w:rsidRDefault="00D14D3E" w:rsidP="00A17EB0">
      <w:pPr>
        <w:pStyle w:val="BodyText"/>
        <w:ind w:left="220" w:right="429"/>
      </w:pPr>
    </w:p>
    <w:p w14:paraId="1FC2343E" w14:textId="77777777" w:rsidR="00D14D3E" w:rsidRDefault="00012D2C" w:rsidP="00A17EB0">
      <w:pPr>
        <w:pStyle w:val="Heading2"/>
        <w:numPr>
          <w:ilvl w:val="0"/>
          <w:numId w:val="12"/>
        </w:numPr>
        <w:tabs>
          <w:tab w:val="left" w:pos="506"/>
        </w:tabs>
        <w:ind w:left="505" w:hanging="285"/>
      </w:pPr>
      <w:bookmarkStart w:id="7" w:name="_Toc22037482"/>
      <w:r>
        <w:t>Tract Location and</w:t>
      </w:r>
      <w:r>
        <w:rPr>
          <w:spacing w:val="-2"/>
        </w:rPr>
        <w:t xml:space="preserve"> </w:t>
      </w:r>
      <w:r>
        <w:t>Size</w:t>
      </w:r>
      <w:bookmarkEnd w:id="7"/>
    </w:p>
    <w:p w14:paraId="785AE285" w14:textId="70DF452F" w:rsidR="00D14D3E" w:rsidRPr="00A817E5" w:rsidRDefault="00012D2C" w:rsidP="00A17EB0">
      <w:pPr>
        <w:pStyle w:val="BodyText"/>
        <w:ind w:left="540" w:right="162"/>
        <w:rPr>
          <w:sz w:val="22"/>
          <w:szCs w:val="22"/>
        </w:rPr>
      </w:pPr>
      <w:r w:rsidRPr="00A817E5">
        <w:rPr>
          <w:sz w:val="22"/>
          <w:szCs w:val="22"/>
        </w:rPr>
        <w:t xml:space="preserve">Tract </w:t>
      </w:r>
      <w:r w:rsidR="00864F40" w:rsidRPr="00A817E5">
        <w:rPr>
          <w:sz w:val="22"/>
          <w:szCs w:val="22"/>
        </w:rPr>
        <w:t>201</w:t>
      </w:r>
      <w:r w:rsidR="00864F40">
        <w:rPr>
          <w:sz w:val="22"/>
          <w:szCs w:val="22"/>
        </w:rPr>
        <w:t>9</w:t>
      </w:r>
      <w:r w:rsidR="00864F40" w:rsidRPr="00A817E5">
        <w:rPr>
          <w:sz w:val="22"/>
          <w:szCs w:val="22"/>
        </w:rPr>
        <w:t xml:space="preserve">001 </w:t>
      </w:r>
      <w:r w:rsidRPr="00A817E5">
        <w:rPr>
          <w:sz w:val="22"/>
          <w:szCs w:val="22"/>
        </w:rPr>
        <w:t xml:space="preserve">is approximately </w:t>
      </w:r>
      <w:r w:rsidR="00864F40">
        <w:rPr>
          <w:sz w:val="22"/>
          <w:szCs w:val="22"/>
        </w:rPr>
        <w:t>146</w:t>
      </w:r>
      <w:r w:rsidR="00864F40" w:rsidRPr="00A817E5">
        <w:rPr>
          <w:sz w:val="22"/>
          <w:szCs w:val="22"/>
        </w:rPr>
        <w:t xml:space="preserve"> </w:t>
      </w:r>
      <w:r w:rsidRPr="00A817E5">
        <w:rPr>
          <w:sz w:val="22"/>
          <w:szCs w:val="22"/>
        </w:rPr>
        <w:t xml:space="preserve">acres in size and is located in portions of </w:t>
      </w:r>
      <w:r w:rsidR="004A653D" w:rsidRPr="00A817E5">
        <w:rPr>
          <w:sz w:val="22"/>
          <w:szCs w:val="22"/>
        </w:rPr>
        <w:t>South</w:t>
      </w:r>
      <w:r w:rsidR="00E91A5B">
        <w:rPr>
          <w:sz w:val="22"/>
          <w:szCs w:val="22"/>
        </w:rPr>
        <w:t>east 1/4</w:t>
      </w:r>
      <w:r w:rsidR="004A653D" w:rsidRPr="00A817E5">
        <w:rPr>
          <w:sz w:val="22"/>
          <w:szCs w:val="22"/>
        </w:rPr>
        <w:t xml:space="preserve"> </w:t>
      </w:r>
      <w:r w:rsidRPr="00A817E5">
        <w:rPr>
          <w:sz w:val="22"/>
          <w:szCs w:val="22"/>
        </w:rPr>
        <w:t>Section</w:t>
      </w:r>
      <w:r w:rsidR="00E91A5B">
        <w:rPr>
          <w:sz w:val="22"/>
          <w:szCs w:val="22"/>
        </w:rPr>
        <w:t>10</w:t>
      </w:r>
      <w:r w:rsidRPr="00A817E5">
        <w:rPr>
          <w:sz w:val="22"/>
          <w:szCs w:val="22"/>
        </w:rPr>
        <w:t>, T-</w:t>
      </w:r>
      <w:r w:rsidR="00B32636">
        <w:rPr>
          <w:sz w:val="22"/>
          <w:szCs w:val="22"/>
        </w:rPr>
        <w:t>11</w:t>
      </w:r>
      <w:r w:rsidR="00864F40" w:rsidRPr="00A817E5">
        <w:rPr>
          <w:sz w:val="22"/>
          <w:szCs w:val="22"/>
        </w:rPr>
        <w:t>N</w:t>
      </w:r>
      <w:r w:rsidRPr="00A817E5">
        <w:rPr>
          <w:sz w:val="22"/>
          <w:szCs w:val="22"/>
        </w:rPr>
        <w:t>, R-</w:t>
      </w:r>
      <w:r w:rsidR="00B32636">
        <w:rPr>
          <w:sz w:val="22"/>
          <w:szCs w:val="22"/>
        </w:rPr>
        <w:t>008</w:t>
      </w:r>
      <w:r w:rsidR="00864F40" w:rsidRPr="00A817E5">
        <w:rPr>
          <w:sz w:val="22"/>
          <w:szCs w:val="22"/>
        </w:rPr>
        <w:t xml:space="preserve">W </w:t>
      </w:r>
      <w:r w:rsidR="004A653D" w:rsidRPr="00A817E5">
        <w:rPr>
          <w:sz w:val="22"/>
          <w:szCs w:val="22"/>
        </w:rPr>
        <w:t xml:space="preserve">and in portions of the </w:t>
      </w:r>
      <w:r w:rsidR="00E91A5B">
        <w:rPr>
          <w:sz w:val="22"/>
          <w:szCs w:val="22"/>
        </w:rPr>
        <w:t>West 1/2</w:t>
      </w:r>
      <w:r w:rsidR="00E91A5B" w:rsidRPr="00A817E5">
        <w:rPr>
          <w:sz w:val="22"/>
          <w:szCs w:val="22"/>
        </w:rPr>
        <w:t xml:space="preserve"> </w:t>
      </w:r>
      <w:r w:rsidR="004A653D" w:rsidRPr="00A817E5">
        <w:rPr>
          <w:sz w:val="22"/>
          <w:szCs w:val="22"/>
        </w:rPr>
        <w:t xml:space="preserve"> Section </w:t>
      </w:r>
      <w:r w:rsidR="00E91A5B">
        <w:rPr>
          <w:sz w:val="22"/>
          <w:szCs w:val="22"/>
        </w:rPr>
        <w:t>11</w:t>
      </w:r>
      <w:r w:rsidR="00E91A5B" w:rsidRPr="00A817E5">
        <w:rPr>
          <w:sz w:val="22"/>
          <w:szCs w:val="22"/>
        </w:rPr>
        <w:t xml:space="preserve"> </w:t>
      </w:r>
      <w:r w:rsidR="004A653D" w:rsidRPr="00A817E5">
        <w:rPr>
          <w:sz w:val="22"/>
          <w:szCs w:val="22"/>
        </w:rPr>
        <w:t>T-</w:t>
      </w:r>
      <w:r w:rsidR="00B32636">
        <w:rPr>
          <w:sz w:val="22"/>
          <w:szCs w:val="22"/>
        </w:rPr>
        <w:t>11</w:t>
      </w:r>
      <w:r w:rsidR="004A653D" w:rsidRPr="00A817E5">
        <w:rPr>
          <w:sz w:val="22"/>
          <w:szCs w:val="22"/>
        </w:rPr>
        <w:t>N R-</w:t>
      </w:r>
      <w:r w:rsidR="00B32636">
        <w:rPr>
          <w:sz w:val="22"/>
          <w:szCs w:val="22"/>
        </w:rPr>
        <w:t>008</w:t>
      </w:r>
      <w:r w:rsidR="00E91A5B" w:rsidRPr="00A817E5">
        <w:rPr>
          <w:sz w:val="22"/>
          <w:szCs w:val="22"/>
        </w:rPr>
        <w:t xml:space="preserve"> </w:t>
      </w:r>
      <w:r w:rsidR="004A653D" w:rsidRPr="00A817E5">
        <w:rPr>
          <w:sz w:val="22"/>
          <w:szCs w:val="22"/>
        </w:rPr>
        <w:t>W</w:t>
      </w:r>
      <w:r w:rsidRPr="00A817E5">
        <w:rPr>
          <w:sz w:val="22"/>
          <w:szCs w:val="22"/>
        </w:rPr>
        <w:t xml:space="preserve">. Figure A-1 (located in Appendix A) delineates the property boundary. </w:t>
      </w:r>
      <w:r w:rsidR="004A653D" w:rsidRPr="00A817E5">
        <w:rPr>
          <w:sz w:val="22"/>
          <w:szCs w:val="22"/>
        </w:rPr>
        <w:t xml:space="preserve">The tract </w:t>
      </w:r>
      <w:r w:rsidR="00601259" w:rsidRPr="00A817E5">
        <w:rPr>
          <w:sz w:val="22"/>
          <w:szCs w:val="22"/>
        </w:rPr>
        <w:t>is in</w:t>
      </w:r>
      <w:r w:rsidR="004A653D" w:rsidRPr="00A817E5">
        <w:rPr>
          <w:sz w:val="22"/>
          <w:szCs w:val="22"/>
        </w:rPr>
        <w:t xml:space="preserve"> the </w:t>
      </w:r>
      <w:r w:rsidR="00392197">
        <w:rPr>
          <w:sz w:val="22"/>
          <w:szCs w:val="22"/>
        </w:rPr>
        <w:t>Highway 34</w:t>
      </w:r>
      <w:r w:rsidR="00864F40" w:rsidRPr="00A817E5">
        <w:rPr>
          <w:sz w:val="22"/>
          <w:szCs w:val="22"/>
        </w:rPr>
        <w:t xml:space="preserve"> </w:t>
      </w:r>
      <w:r w:rsidR="004A653D" w:rsidRPr="00A817E5">
        <w:rPr>
          <w:sz w:val="22"/>
          <w:szCs w:val="22"/>
        </w:rPr>
        <w:t xml:space="preserve">to </w:t>
      </w:r>
      <w:r w:rsidR="00864F40">
        <w:rPr>
          <w:sz w:val="22"/>
          <w:szCs w:val="22"/>
        </w:rPr>
        <w:t>Chapman</w:t>
      </w:r>
      <w:r w:rsidR="00864F40" w:rsidRPr="00A817E5">
        <w:rPr>
          <w:sz w:val="22"/>
          <w:szCs w:val="22"/>
        </w:rPr>
        <w:t xml:space="preserve"> </w:t>
      </w:r>
      <w:r w:rsidR="004A653D" w:rsidRPr="00A817E5">
        <w:rPr>
          <w:sz w:val="22"/>
          <w:szCs w:val="22"/>
        </w:rPr>
        <w:t>bridge segment</w:t>
      </w:r>
      <w:r w:rsidR="00DD2802">
        <w:rPr>
          <w:sz w:val="22"/>
          <w:szCs w:val="22"/>
        </w:rPr>
        <w:t xml:space="preserve"> also referred to as the </w:t>
      </w:r>
      <w:r w:rsidR="00864F40">
        <w:rPr>
          <w:sz w:val="22"/>
          <w:szCs w:val="22"/>
        </w:rPr>
        <w:t>Chapman</w:t>
      </w:r>
      <w:r w:rsidR="00DD2802">
        <w:rPr>
          <w:sz w:val="22"/>
          <w:szCs w:val="22"/>
        </w:rPr>
        <w:t xml:space="preserve"> Complex</w:t>
      </w:r>
      <w:r w:rsidR="004A653D" w:rsidRPr="00A817E5">
        <w:rPr>
          <w:sz w:val="22"/>
          <w:szCs w:val="22"/>
        </w:rPr>
        <w:t>.</w:t>
      </w:r>
      <w:r w:rsidRPr="00A817E5">
        <w:rPr>
          <w:sz w:val="22"/>
          <w:szCs w:val="22"/>
        </w:rPr>
        <w:t xml:space="preserve"> Figure A-2 shows the parcel location within the Program land acquisition area, bridge segment and its proximity to existing leased and owned conservation lands.</w:t>
      </w:r>
      <w:r w:rsidR="000C33AA">
        <w:rPr>
          <w:sz w:val="22"/>
          <w:szCs w:val="22"/>
        </w:rPr>
        <w:t xml:space="preserve">  </w:t>
      </w:r>
      <w:r w:rsidR="000C33AA" w:rsidRPr="00942621">
        <w:rPr>
          <w:sz w:val="22"/>
          <w:szCs w:val="22"/>
        </w:rPr>
        <w:t xml:space="preserve">Tract </w:t>
      </w:r>
      <w:r w:rsidR="00864F40" w:rsidRPr="00942621">
        <w:rPr>
          <w:sz w:val="22"/>
          <w:szCs w:val="22"/>
        </w:rPr>
        <w:t>201</w:t>
      </w:r>
      <w:r w:rsidR="00864F40">
        <w:rPr>
          <w:sz w:val="22"/>
          <w:szCs w:val="22"/>
        </w:rPr>
        <w:t>9</w:t>
      </w:r>
      <w:r w:rsidR="00864F40" w:rsidRPr="00942621">
        <w:rPr>
          <w:sz w:val="22"/>
          <w:szCs w:val="22"/>
        </w:rPr>
        <w:t xml:space="preserve">001 </w:t>
      </w:r>
      <w:r w:rsidR="00864F40">
        <w:rPr>
          <w:sz w:val="22"/>
          <w:szCs w:val="22"/>
        </w:rPr>
        <w:t>will</w:t>
      </w:r>
      <w:r w:rsidR="00E91A5B">
        <w:rPr>
          <w:sz w:val="22"/>
          <w:szCs w:val="22"/>
        </w:rPr>
        <w:t xml:space="preserve"> be </w:t>
      </w:r>
      <w:r w:rsidR="000C33AA" w:rsidRPr="00942621">
        <w:rPr>
          <w:sz w:val="22"/>
          <w:szCs w:val="22"/>
        </w:rPr>
        <w:t>counted towards the 1,500 ac</w:t>
      </w:r>
      <w:r w:rsidR="00B87756" w:rsidRPr="00942621">
        <w:rPr>
          <w:sz w:val="22"/>
          <w:szCs w:val="22"/>
        </w:rPr>
        <w:t>re</w:t>
      </w:r>
      <w:r w:rsidR="000C33AA" w:rsidRPr="00942621">
        <w:rPr>
          <w:sz w:val="22"/>
          <w:szCs w:val="22"/>
        </w:rPr>
        <w:t xml:space="preserve"> Plus</w:t>
      </w:r>
      <w:r w:rsidR="00B87756" w:rsidRPr="00942621">
        <w:rPr>
          <w:sz w:val="22"/>
          <w:szCs w:val="22"/>
        </w:rPr>
        <w:t>-</w:t>
      </w:r>
      <w:r w:rsidR="000C33AA" w:rsidRPr="00942621">
        <w:rPr>
          <w:sz w:val="22"/>
          <w:szCs w:val="22"/>
        </w:rPr>
        <w:t>up goal</w:t>
      </w:r>
      <w:r w:rsidR="00B75569" w:rsidRPr="00942621">
        <w:rPr>
          <w:sz w:val="22"/>
          <w:szCs w:val="22"/>
        </w:rPr>
        <w:t xml:space="preserve"> for the </w:t>
      </w:r>
      <w:r w:rsidR="00FF4F69" w:rsidRPr="00942621">
        <w:rPr>
          <w:sz w:val="22"/>
          <w:szCs w:val="22"/>
        </w:rPr>
        <w:t>Extension period of 2020-2032</w:t>
      </w:r>
      <w:r w:rsidR="000C33AA" w:rsidRPr="00942621">
        <w:rPr>
          <w:sz w:val="22"/>
          <w:szCs w:val="22"/>
        </w:rPr>
        <w:t xml:space="preserve"> as agreed to by the Governance Committee on </w:t>
      </w:r>
      <w:r w:rsidR="00546DFA" w:rsidRPr="00942621">
        <w:rPr>
          <w:sz w:val="22"/>
          <w:szCs w:val="22"/>
        </w:rPr>
        <w:t>December 5, 2017</w:t>
      </w:r>
      <w:r w:rsidR="00FF4F69" w:rsidRPr="00942621">
        <w:rPr>
          <w:sz w:val="22"/>
          <w:szCs w:val="22"/>
        </w:rPr>
        <w:t>.</w:t>
      </w:r>
      <w:r w:rsidR="00546DFA">
        <w:rPr>
          <w:sz w:val="22"/>
          <w:szCs w:val="22"/>
        </w:rPr>
        <w:t xml:space="preserve"> </w:t>
      </w:r>
    </w:p>
    <w:p w14:paraId="51B10AC4" w14:textId="77777777" w:rsidR="00D14D3E" w:rsidRDefault="00D14D3E" w:rsidP="00A17EB0">
      <w:pPr>
        <w:pStyle w:val="BodyText"/>
        <w:rPr>
          <w:sz w:val="21"/>
        </w:rPr>
      </w:pPr>
    </w:p>
    <w:p w14:paraId="0FF6E430" w14:textId="77777777" w:rsidR="00D14D3E" w:rsidRDefault="00012D2C" w:rsidP="00A17EB0">
      <w:pPr>
        <w:pStyle w:val="Heading2"/>
        <w:numPr>
          <w:ilvl w:val="0"/>
          <w:numId w:val="12"/>
        </w:numPr>
        <w:tabs>
          <w:tab w:val="left" w:pos="520"/>
        </w:tabs>
      </w:pPr>
      <w:bookmarkStart w:id="8" w:name="_Toc22037483"/>
      <w:r>
        <w:t>Land</w:t>
      </w:r>
      <w:r>
        <w:rPr>
          <w:spacing w:val="-1"/>
        </w:rPr>
        <w:t xml:space="preserve"> </w:t>
      </w:r>
      <w:r>
        <w:t>Interest</w:t>
      </w:r>
      <w:bookmarkEnd w:id="8"/>
    </w:p>
    <w:p w14:paraId="0D9CB6E5" w14:textId="77777777" w:rsidR="00D14D3E" w:rsidRPr="00A817E5" w:rsidRDefault="00012D2C" w:rsidP="00A17EB0">
      <w:pPr>
        <w:pStyle w:val="BodyText"/>
        <w:ind w:left="540" w:right="1081"/>
        <w:rPr>
          <w:sz w:val="22"/>
          <w:szCs w:val="22"/>
        </w:rPr>
      </w:pPr>
      <w:r w:rsidRPr="00A817E5">
        <w:rPr>
          <w:sz w:val="22"/>
          <w:szCs w:val="22"/>
        </w:rPr>
        <w:t>A fee simple absolute title is held in trust by the Platte River Recovery Implementation Foundation (PRRIF) on behalf of the Program.</w:t>
      </w:r>
    </w:p>
    <w:p w14:paraId="50211E2C" w14:textId="77777777" w:rsidR="00D14D3E" w:rsidRDefault="00D14D3E" w:rsidP="00A17EB0">
      <w:pPr>
        <w:pStyle w:val="BodyText"/>
        <w:rPr>
          <w:sz w:val="21"/>
        </w:rPr>
      </w:pPr>
    </w:p>
    <w:p w14:paraId="218F538E" w14:textId="77777777" w:rsidR="00D14D3E" w:rsidRDefault="00012D2C" w:rsidP="00A17EB0">
      <w:pPr>
        <w:pStyle w:val="Heading2"/>
        <w:numPr>
          <w:ilvl w:val="0"/>
          <w:numId w:val="12"/>
        </w:numPr>
        <w:tabs>
          <w:tab w:val="left" w:pos="520"/>
        </w:tabs>
      </w:pPr>
      <w:bookmarkStart w:id="9" w:name="_Toc22037484"/>
      <w:r>
        <w:t>Communication and</w:t>
      </w:r>
      <w:r>
        <w:rPr>
          <w:spacing w:val="-1"/>
        </w:rPr>
        <w:t xml:space="preserve"> </w:t>
      </w:r>
      <w:r>
        <w:t>Coordination</w:t>
      </w:r>
      <w:bookmarkEnd w:id="9"/>
    </w:p>
    <w:p w14:paraId="128532B3" w14:textId="77777777" w:rsidR="00D14D3E" w:rsidRPr="00A817E5" w:rsidRDefault="00012D2C" w:rsidP="00A17EB0">
      <w:pPr>
        <w:pStyle w:val="BodyText"/>
        <w:ind w:left="540" w:right="121"/>
        <w:rPr>
          <w:sz w:val="22"/>
          <w:szCs w:val="22"/>
        </w:rPr>
      </w:pPr>
      <w:r w:rsidRPr="00A817E5">
        <w:rPr>
          <w:sz w:val="22"/>
          <w:szCs w:val="22"/>
        </w:rPr>
        <w:t>The Executive Director’s Office (ED Office) is responsible for communication and coordination with neighboring landowners. Neighbors will not be asked to provide formal comment on annual Work Plans but will be notified and consulted regarding specific restoration or management activities that could impact their properties.</w:t>
      </w:r>
    </w:p>
    <w:p w14:paraId="64C0F2ED" w14:textId="77777777" w:rsidR="00D14D3E" w:rsidRDefault="00D14D3E" w:rsidP="00A17EB0">
      <w:pPr>
        <w:pStyle w:val="BodyText"/>
        <w:rPr>
          <w:sz w:val="16"/>
        </w:rPr>
      </w:pPr>
    </w:p>
    <w:p w14:paraId="593451AD" w14:textId="77777777" w:rsidR="00D14D3E" w:rsidRDefault="00012D2C" w:rsidP="00A17EB0">
      <w:pPr>
        <w:pStyle w:val="Heading2"/>
        <w:numPr>
          <w:ilvl w:val="0"/>
          <w:numId w:val="13"/>
        </w:numPr>
        <w:ind w:left="360" w:hanging="360"/>
      </w:pPr>
      <w:bookmarkStart w:id="10" w:name="_Toc22037485"/>
      <w:r>
        <w:t>RESPONSIBILITIES</w:t>
      </w:r>
      <w:bookmarkEnd w:id="10"/>
    </w:p>
    <w:p w14:paraId="472E430C" w14:textId="77777777" w:rsidR="00D14D3E" w:rsidRDefault="00D14D3E" w:rsidP="00A17EB0">
      <w:pPr>
        <w:pStyle w:val="BodyText"/>
        <w:rPr>
          <w:b/>
          <w:sz w:val="20"/>
        </w:rPr>
      </w:pPr>
    </w:p>
    <w:p w14:paraId="54CEFE19" w14:textId="77777777" w:rsidR="00D14D3E" w:rsidRDefault="00012D2C" w:rsidP="00A17EB0">
      <w:pPr>
        <w:pStyle w:val="Heading2"/>
        <w:numPr>
          <w:ilvl w:val="0"/>
          <w:numId w:val="11"/>
        </w:numPr>
        <w:ind w:left="720" w:hanging="360"/>
      </w:pPr>
      <w:bookmarkStart w:id="11" w:name="_Toc22037486"/>
      <w:r>
        <w:t>Management</w:t>
      </w:r>
      <w:r>
        <w:rPr>
          <w:spacing w:val="-2"/>
        </w:rPr>
        <w:t xml:space="preserve"> </w:t>
      </w:r>
      <w:r>
        <w:t>Responsibilities</w:t>
      </w:r>
      <w:bookmarkEnd w:id="11"/>
    </w:p>
    <w:p w14:paraId="23F6DDA6" w14:textId="77777777" w:rsidR="00D14D3E" w:rsidRDefault="00D14D3E" w:rsidP="00A17EB0">
      <w:pPr>
        <w:pStyle w:val="BodyText"/>
        <w:rPr>
          <w:b/>
          <w:sz w:val="20"/>
        </w:rPr>
      </w:pPr>
    </w:p>
    <w:p w14:paraId="50A1F79B" w14:textId="77777777" w:rsidR="00D14D3E" w:rsidRDefault="00012D2C" w:rsidP="00A17EB0">
      <w:pPr>
        <w:pStyle w:val="Heading3"/>
        <w:numPr>
          <w:ilvl w:val="1"/>
          <w:numId w:val="11"/>
        </w:numPr>
        <w:ind w:left="1080" w:hanging="338"/>
      </w:pPr>
      <w:bookmarkStart w:id="12" w:name="_Toc22037487"/>
      <w:r>
        <w:t>Planning</w:t>
      </w:r>
      <w:bookmarkEnd w:id="12"/>
    </w:p>
    <w:p w14:paraId="70A4C807" w14:textId="77777777" w:rsidR="00D14D3E" w:rsidRPr="00DD2802" w:rsidRDefault="00012D2C" w:rsidP="00A17EB0">
      <w:pPr>
        <w:pStyle w:val="BodyText"/>
        <w:ind w:left="1080"/>
        <w:rPr>
          <w:sz w:val="22"/>
          <w:szCs w:val="22"/>
        </w:rPr>
      </w:pPr>
      <w:r w:rsidRPr="00DD2802">
        <w:rPr>
          <w:sz w:val="22"/>
          <w:szCs w:val="22"/>
        </w:rPr>
        <w:t>Annual Work Plans for this property are to be written by representatives of the Executive Director’s office with oversight and input from the Program’s Land Advisory Committee (LAC). Program staff will be responsible for conducting, or retaining contractors to conduct, planning, design, and permitting for specific activities carried out under this plan.</w:t>
      </w:r>
    </w:p>
    <w:p w14:paraId="69A410D1" w14:textId="77777777" w:rsidR="00A17EB0" w:rsidRDefault="00A17EB0" w:rsidP="00A17EB0">
      <w:pPr>
        <w:pStyle w:val="Heading3"/>
        <w:ind w:left="1080" w:firstLine="0"/>
      </w:pPr>
    </w:p>
    <w:p w14:paraId="5362F42C" w14:textId="6F5D4EC7" w:rsidR="00D14D3E" w:rsidRDefault="00012D2C" w:rsidP="00A17EB0">
      <w:pPr>
        <w:pStyle w:val="Heading3"/>
        <w:numPr>
          <w:ilvl w:val="1"/>
          <w:numId w:val="11"/>
        </w:numPr>
        <w:ind w:left="1080" w:hanging="338"/>
      </w:pPr>
      <w:bookmarkStart w:id="13" w:name="_Toc22037488"/>
      <w:r>
        <w:t>Implementation of Management</w:t>
      </w:r>
      <w:r>
        <w:rPr>
          <w:spacing w:val="-2"/>
        </w:rPr>
        <w:t xml:space="preserve"> </w:t>
      </w:r>
      <w:r>
        <w:t>Activities</w:t>
      </w:r>
      <w:bookmarkEnd w:id="13"/>
    </w:p>
    <w:p w14:paraId="163E1407" w14:textId="77777777" w:rsidR="00D14D3E" w:rsidRPr="00DD2802" w:rsidRDefault="00012D2C" w:rsidP="00A17EB0">
      <w:pPr>
        <w:pStyle w:val="BodyText"/>
        <w:ind w:left="1080"/>
        <w:rPr>
          <w:sz w:val="22"/>
          <w:szCs w:val="22"/>
        </w:rPr>
      </w:pPr>
      <w:r w:rsidRPr="00DD2802">
        <w:rPr>
          <w:sz w:val="22"/>
          <w:szCs w:val="22"/>
        </w:rPr>
        <w:t>Implementation of management activities will be carried out by Program staff or by contractors under the oversight of Program staff.</w:t>
      </w:r>
    </w:p>
    <w:p w14:paraId="7B780DC2" w14:textId="7A4F19AB" w:rsidR="00A17EB0" w:rsidRDefault="00A17EB0" w:rsidP="00A17EB0">
      <w:pPr>
        <w:rPr>
          <w:b/>
          <w:bCs/>
          <w:i/>
          <w:sz w:val="24"/>
          <w:szCs w:val="24"/>
        </w:rPr>
      </w:pPr>
    </w:p>
    <w:p w14:paraId="3383892B" w14:textId="77651232" w:rsidR="00D14D3E" w:rsidRDefault="00012D2C" w:rsidP="00A17EB0">
      <w:pPr>
        <w:pStyle w:val="Heading3"/>
        <w:numPr>
          <w:ilvl w:val="1"/>
          <w:numId w:val="11"/>
        </w:numPr>
        <w:ind w:left="1080" w:hanging="338"/>
      </w:pPr>
      <w:bookmarkStart w:id="14" w:name="_Toc22037489"/>
      <w:r>
        <w:t>Enforcement</w:t>
      </w:r>
      <w:bookmarkEnd w:id="14"/>
    </w:p>
    <w:p w14:paraId="44393AB0" w14:textId="410C3696" w:rsidR="00DF7F2D" w:rsidRDefault="00012D2C" w:rsidP="00842B46">
      <w:pPr>
        <w:ind w:left="1080"/>
        <w:rPr>
          <w:b/>
          <w:bCs/>
          <w:sz w:val="24"/>
          <w:szCs w:val="24"/>
        </w:rPr>
      </w:pPr>
      <w:r w:rsidRPr="00DD2802">
        <w:t>Program staff is responsible for establishing controlled access to the property and will notify law enforcement agencies and others of issues as appropriate.</w:t>
      </w:r>
      <w:bookmarkStart w:id="15" w:name="_Toc22037490"/>
    </w:p>
    <w:p w14:paraId="2BB0D797" w14:textId="5F43B9BC" w:rsidR="00D14D3E" w:rsidRDefault="00012D2C" w:rsidP="00A17EB0">
      <w:pPr>
        <w:pStyle w:val="Heading2"/>
        <w:numPr>
          <w:ilvl w:val="0"/>
          <w:numId w:val="11"/>
        </w:numPr>
        <w:ind w:left="720" w:hanging="360"/>
      </w:pPr>
      <w:r>
        <w:lastRenderedPageBreak/>
        <w:t>Budget and</w:t>
      </w:r>
      <w:r>
        <w:rPr>
          <w:spacing w:val="-2"/>
        </w:rPr>
        <w:t xml:space="preserve"> </w:t>
      </w:r>
      <w:r>
        <w:t>Invoicing</w:t>
      </w:r>
      <w:bookmarkEnd w:id="15"/>
    </w:p>
    <w:p w14:paraId="3A4B9625" w14:textId="77777777" w:rsidR="00D14D3E" w:rsidRPr="00DD2802" w:rsidRDefault="00012D2C" w:rsidP="00A17EB0">
      <w:pPr>
        <w:pStyle w:val="BodyText"/>
        <w:ind w:left="720" w:right="121"/>
        <w:rPr>
          <w:sz w:val="22"/>
          <w:szCs w:val="22"/>
        </w:rPr>
      </w:pPr>
      <w:r w:rsidRPr="00DD2802">
        <w:rPr>
          <w:sz w:val="22"/>
          <w:szCs w:val="22"/>
        </w:rPr>
        <w:t>Program staff will be responsible for budgeting and invoicing of activities on this property. No later than March 1 of each year during the term, a report showing income and expenditures for the property during the preceding fiscal (same as calendar) year will be completed and presented to the LAC and Governance Committee (GC) for review.</w:t>
      </w:r>
    </w:p>
    <w:p w14:paraId="00CBDE90" w14:textId="77777777" w:rsidR="00D14D3E" w:rsidRDefault="00D14D3E" w:rsidP="00A17EB0">
      <w:pPr>
        <w:pStyle w:val="BodyText"/>
        <w:ind w:left="720" w:hanging="360"/>
        <w:rPr>
          <w:sz w:val="21"/>
        </w:rPr>
      </w:pPr>
    </w:p>
    <w:p w14:paraId="2825FAFA" w14:textId="77777777" w:rsidR="00D14D3E" w:rsidRDefault="00012D2C" w:rsidP="00A17EB0">
      <w:pPr>
        <w:pStyle w:val="Heading2"/>
        <w:numPr>
          <w:ilvl w:val="0"/>
          <w:numId w:val="11"/>
        </w:numPr>
        <w:ind w:left="720" w:hanging="360"/>
      </w:pPr>
      <w:bookmarkStart w:id="16" w:name="_Toc22037491"/>
      <w:r>
        <w:t>Plan Authorization and</w:t>
      </w:r>
      <w:r>
        <w:rPr>
          <w:spacing w:val="-1"/>
        </w:rPr>
        <w:t xml:space="preserve"> </w:t>
      </w:r>
      <w:r>
        <w:t>Modifications</w:t>
      </w:r>
      <w:bookmarkEnd w:id="16"/>
    </w:p>
    <w:p w14:paraId="541A194B" w14:textId="77777777" w:rsidR="00D14D3E" w:rsidRPr="00DD2802" w:rsidRDefault="00012D2C" w:rsidP="00A17EB0">
      <w:pPr>
        <w:pStyle w:val="BodyText"/>
        <w:ind w:left="720" w:right="561"/>
        <w:rPr>
          <w:sz w:val="22"/>
          <w:szCs w:val="22"/>
        </w:rPr>
      </w:pPr>
      <w:r w:rsidRPr="00DD2802">
        <w:rPr>
          <w:sz w:val="22"/>
          <w:szCs w:val="22"/>
        </w:rPr>
        <w:t>The LAC and TAC will provide comments on this Plan and the LAC will forward a recommendation to the GC. The GC must authorize this Plan before it can be executed. In addition, the LAC and TAC will provide comments on annual Work Plans and the LAC will forward a recommendation on the annual Work Plans to the GC. The GC must approve the annual Work Plans before they can be executed.</w:t>
      </w:r>
    </w:p>
    <w:p w14:paraId="08493ABD" w14:textId="77777777" w:rsidR="00D14D3E" w:rsidRPr="00DD2802" w:rsidRDefault="00D14D3E" w:rsidP="00A17EB0">
      <w:pPr>
        <w:pStyle w:val="BodyText"/>
        <w:ind w:left="720" w:hanging="360"/>
        <w:rPr>
          <w:sz w:val="22"/>
          <w:szCs w:val="22"/>
        </w:rPr>
      </w:pPr>
    </w:p>
    <w:p w14:paraId="7C5F106A" w14:textId="22959F8D" w:rsidR="00D14D3E" w:rsidRDefault="00295F71" w:rsidP="00A17EB0">
      <w:pPr>
        <w:pStyle w:val="BodyText"/>
        <w:ind w:left="720" w:right="137"/>
      </w:pPr>
      <w:r>
        <w:rPr>
          <w:sz w:val="22"/>
          <w:szCs w:val="22"/>
        </w:rPr>
        <w:t>T</w:t>
      </w:r>
      <w:r w:rsidR="00012D2C" w:rsidRPr="00DD2802">
        <w:rPr>
          <w:sz w:val="22"/>
          <w:szCs w:val="22"/>
        </w:rPr>
        <w:t xml:space="preserve">he </w:t>
      </w:r>
      <w:r>
        <w:rPr>
          <w:sz w:val="22"/>
          <w:szCs w:val="22"/>
        </w:rPr>
        <w:t>R</w:t>
      </w:r>
      <w:r w:rsidR="00012D2C" w:rsidRPr="00DD2802">
        <w:rPr>
          <w:sz w:val="22"/>
          <w:szCs w:val="22"/>
        </w:rPr>
        <w:t xml:space="preserve">estoration and </w:t>
      </w:r>
      <w:r>
        <w:rPr>
          <w:sz w:val="22"/>
          <w:szCs w:val="22"/>
        </w:rPr>
        <w:t>Maintenance</w:t>
      </w:r>
      <w:r w:rsidR="00012D2C" w:rsidRPr="00DD2802">
        <w:rPr>
          <w:sz w:val="22"/>
          <w:szCs w:val="22"/>
        </w:rPr>
        <w:t xml:space="preserve"> </w:t>
      </w:r>
      <w:r>
        <w:rPr>
          <w:sz w:val="22"/>
          <w:szCs w:val="22"/>
        </w:rPr>
        <w:t>P</w:t>
      </w:r>
      <w:r w:rsidR="00012D2C" w:rsidRPr="00DD2802">
        <w:rPr>
          <w:sz w:val="22"/>
          <w:szCs w:val="22"/>
        </w:rPr>
        <w:t xml:space="preserve">lan will go through a major revision process where the goals, objectives, and activities will be </w:t>
      </w:r>
      <w:r w:rsidR="00577340" w:rsidRPr="00DD2802">
        <w:rPr>
          <w:sz w:val="22"/>
          <w:szCs w:val="22"/>
        </w:rPr>
        <w:t>reevaluated,</w:t>
      </w:r>
      <w:r>
        <w:rPr>
          <w:sz w:val="22"/>
          <w:szCs w:val="22"/>
        </w:rPr>
        <w:t xml:space="preserve"> as necessary</w:t>
      </w:r>
      <w:r w:rsidR="00012D2C" w:rsidRPr="00DD2802">
        <w:rPr>
          <w:sz w:val="22"/>
          <w:szCs w:val="22"/>
        </w:rPr>
        <w:t>. Plan updates will be subject to the same comment and approval process as the original Plan.</w:t>
      </w:r>
    </w:p>
    <w:p w14:paraId="440BA745" w14:textId="77777777" w:rsidR="00D14D3E" w:rsidRDefault="00D14D3E" w:rsidP="00A17EB0">
      <w:pPr>
        <w:pStyle w:val="BodyText"/>
        <w:ind w:left="720" w:hanging="360"/>
        <w:rPr>
          <w:sz w:val="16"/>
        </w:rPr>
      </w:pPr>
    </w:p>
    <w:p w14:paraId="0E1CDB29" w14:textId="77777777" w:rsidR="00D14D3E" w:rsidRDefault="00012D2C" w:rsidP="00A17EB0">
      <w:pPr>
        <w:pStyle w:val="Heading2"/>
        <w:numPr>
          <w:ilvl w:val="0"/>
          <w:numId w:val="13"/>
        </w:numPr>
        <w:ind w:left="360" w:hanging="408"/>
      </w:pPr>
      <w:bookmarkStart w:id="17" w:name="_Toc22037492"/>
      <w:r>
        <w:t>EXISTING</w:t>
      </w:r>
      <w:r>
        <w:rPr>
          <w:spacing w:val="-3"/>
        </w:rPr>
        <w:t xml:space="preserve"> </w:t>
      </w:r>
      <w:r>
        <w:t>HABITATS</w:t>
      </w:r>
      <w:bookmarkEnd w:id="17"/>
    </w:p>
    <w:p w14:paraId="04106640" w14:textId="77777777" w:rsidR="00D14D3E" w:rsidRDefault="00D14D3E" w:rsidP="00A17EB0">
      <w:pPr>
        <w:pStyle w:val="BodyText"/>
        <w:rPr>
          <w:b/>
          <w:sz w:val="20"/>
        </w:rPr>
      </w:pPr>
    </w:p>
    <w:p w14:paraId="042F5B21" w14:textId="23D1D497" w:rsidR="00D14D3E" w:rsidRDefault="00012D2C" w:rsidP="00A17EB0">
      <w:pPr>
        <w:pStyle w:val="Heading2"/>
        <w:numPr>
          <w:ilvl w:val="0"/>
          <w:numId w:val="10"/>
        </w:numPr>
        <w:ind w:left="720" w:hanging="360"/>
      </w:pPr>
      <w:bookmarkStart w:id="18" w:name="_Toc22037493"/>
      <w:r>
        <w:t>Complex and Non-Complex</w:t>
      </w:r>
      <w:r>
        <w:rPr>
          <w:spacing w:val="-1"/>
        </w:rPr>
        <w:t xml:space="preserve"> </w:t>
      </w:r>
      <w:r>
        <w:t>Habitat</w:t>
      </w:r>
      <w:bookmarkEnd w:id="18"/>
    </w:p>
    <w:p w14:paraId="1F26A598" w14:textId="598E844A" w:rsidR="00311469" w:rsidRDefault="00BF231F" w:rsidP="00A17EB0">
      <w:pPr>
        <w:ind w:left="720"/>
        <w:rPr>
          <w:b/>
          <w:bCs/>
          <w:sz w:val="24"/>
          <w:szCs w:val="24"/>
        </w:rPr>
      </w:pPr>
      <w:r>
        <w:t xml:space="preserve">The entirety of the Property will be managed as complex habitat. </w:t>
      </w:r>
      <w:r w:rsidRPr="00072B61">
        <w:t xml:space="preserve">Table </w:t>
      </w:r>
      <w:r>
        <w:t>1</w:t>
      </w:r>
      <w:r w:rsidRPr="00072B61">
        <w:t xml:space="preserve"> provides the total acres of land contributing to a habitat complex.</w:t>
      </w:r>
      <w:r>
        <w:t xml:space="preserve"> The classifications are based on </w:t>
      </w:r>
      <w:r w:rsidRPr="008D1FDF">
        <w:rPr>
          <w:i/>
        </w:rPr>
        <w:t>Table 1. Target Habitat Complex Guidelines</w:t>
      </w:r>
      <w:r>
        <w:t xml:space="preserve"> of the Program’s Land Plan. The classification acres in Table </w:t>
      </w:r>
      <w:r w:rsidR="009048EA">
        <w:t xml:space="preserve">2 </w:t>
      </w:r>
      <w:r>
        <w:t>are based on existing tract land cover/use. All classifications reflect land cover/use at the time of acquisition and may change based on management and restoration decisions.</w:t>
      </w:r>
    </w:p>
    <w:p w14:paraId="62F2EDBF" w14:textId="61169E97" w:rsidR="00AB21AB" w:rsidRDefault="00012D2C" w:rsidP="00A17EB0">
      <w:pPr>
        <w:pStyle w:val="Heading2"/>
        <w:spacing w:line="572" w:lineRule="exact"/>
        <w:ind w:left="220" w:right="50" w:firstLine="0"/>
        <w:jc w:val="center"/>
        <w:rPr>
          <w:spacing w:val="-2"/>
        </w:rPr>
      </w:pPr>
      <w:bookmarkStart w:id="19" w:name="_Toc22037494"/>
      <w:r w:rsidRPr="00AB21AB">
        <w:t xml:space="preserve">Table 1 – Tract </w:t>
      </w:r>
      <w:r w:rsidR="00E91A5B" w:rsidRPr="00AB21AB">
        <w:t>201</w:t>
      </w:r>
      <w:r w:rsidR="00E91A5B">
        <w:t>9</w:t>
      </w:r>
      <w:r w:rsidR="00E91A5B" w:rsidRPr="00AB21AB">
        <w:t xml:space="preserve">001 </w:t>
      </w:r>
      <w:r w:rsidRPr="00AB21AB">
        <w:t>Complex Habitat Acres Land</w:t>
      </w:r>
      <w:bookmarkEnd w:id="19"/>
    </w:p>
    <w:tbl>
      <w:tblPr>
        <w:tblW w:w="0" w:type="auto"/>
        <w:jc w:val="center"/>
        <w:tblBorders>
          <w:top w:val="single" w:sz="8" w:space="0" w:color="4BACC6"/>
          <w:bottom w:val="single" w:sz="8" w:space="0" w:color="4BACC6"/>
        </w:tblBorders>
        <w:tblLook w:val="0420" w:firstRow="1" w:lastRow="0" w:firstColumn="0" w:lastColumn="0" w:noHBand="0" w:noVBand="1"/>
      </w:tblPr>
      <w:tblGrid>
        <w:gridCol w:w="2993"/>
        <w:gridCol w:w="2993"/>
      </w:tblGrid>
      <w:tr w:rsidR="00AB21AB" w:rsidRPr="00FE0BD0" w14:paraId="1C12D14C" w14:textId="77777777" w:rsidTr="00901C2E">
        <w:trPr>
          <w:trHeight w:val="279"/>
          <w:jc w:val="center"/>
        </w:trPr>
        <w:tc>
          <w:tcPr>
            <w:tcW w:w="2993" w:type="dxa"/>
            <w:tcBorders>
              <w:top w:val="single" w:sz="8" w:space="0" w:color="4BACC6"/>
              <w:left w:val="nil"/>
              <w:bottom w:val="single" w:sz="8" w:space="0" w:color="4BACC6"/>
              <w:right w:val="nil"/>
            </w:tcBorders>
          </w:tcPr>
          <w:p w14:paraId="1C979B38" w14:textId="77777777" w:rsidR="00AB21AB" w:rsidRPr="00FA0F0E" w:rsidRDefault="00AB21AB" w:rsidP="00A17EB0">
            <w:pPr>
              <w:jc w:val="center"/>
              <w:rPr>
                <w:b/>
                <w:bCs/>
                <w:color w:val="000000"/>
              </w:rPr>
            </w:pPr>
            <w:r w:rsidRPr="00FA0F0E">
              <w:rPr>
                <w:b/>
                <w:bCs/>
                <w:color w:val="000000"/>
              </w:rPr>
              <w:t>Land Classification*</w:t>
            </w:r>
          </w:p>
        </w:tc>
        <w:tc>
          <w:tcPr>
            <w:tcW w:w="2993" w:type="dxa"/>
            <w:tcBorders>
              <w:top w:val="single" w:sz="8" w:space="0" w:color="4BACC6"/>
              <w:left w:val="nil"/>
              <w:bottom w:val="single" w:sz="8" w:space="0" w:color="4BACC6"/>
              <w:right w:val="nil"/>
            </w:tcBorders>
          </w:tcPr>
          <w:p w14:paraId="7F2A7D38" w14:textId="586C0784" w:rsidR="00AB21AB" w:rsidRPr="00FA0F0E" w:rsidRDefault="00AB21AB" w:rsidP="00A17EB0">
            <w:pPr>
              <w:jc w:val="center"/>
              <w:rPr>
                <w:b/>
                <w:bCs/>
                <w:color w:val="000000"/>
              </w:rPr>
            </w:pPr>
            <w:r w:rsidRPr="00FA0F0E">
              <w:rPr>
                <w:b/>
                <w:bCs/>
                <w:color w:val="000000"/>
              </w:rPr>
              <w:t>Acres</w:t>
            </w:r>
          </w:p>
        </w:tc>
      </w:tr>
      <w:tr w:rsidR="00AB21AB" w:rsidRPr="00FE0BD0" w14:paraId="5CDAA58C" w14:textId="77777777" w:rsidTr="00901C2E">
        <w:trPr>
          <w:trHeight w:val="264"/>
          <w:jc w:val="center"/>
        </w:trPr>
        <w:tc>
          <w:tcPr>
            <w:tcW w:w="2993" w:type="dxa"/>
          </w:tcPr>
          <w:p w14:paraId="0297D2A7" w14:textId="595DB253" w:rsidR="00AB21AB" w:rsidRPr="00FA0F0E" w:rsidRDefault="00AB21AB" w:rsidP="00172CBD">
            <w:pPr>
              <w:jc w:val="center"/>
              <w:rPr>
                <w:b/>
                <w:bCs/>
                <w:color w:val="000000"/>
              </w:rPr>
            </w:pPr>
            <w:r w:rsidRPr="00FA0F0E">
              <w:rPr>
                <w:b/>
                <w:bCs/>
                <w:color w:val="000000"/>
              </w:rPr>
              <w:t>Grassland</w:t>
            </w:r>
          </w:p>
        </w:tc>
        <w:tc>
          <w:tcPr>
            <w:tcW w:w="2993" w:type="dxa"/>
          </w:tcPr>
          <w:p w14:paraId="1578F84F" w14:textId="7AB6D67E" w:rsidR="00AB21AB" w:rsidRPr="00AA29A8" w:rsidRDefault="00FA0F0E" w:rsidP="00A17EB0">
            <w:pPr>
              <w:jc w:val="center"/>
              <w:rPr>
                <w:color w:val="000000"/>
              </w:rPr>
            </w:pPr>
            <w:r w:rsidRPr="00B96114">
              <w:rPr>
                <w:color w:val="000000"/>
              </w:rPr>
              <w:t>66</w:t>
            </w:r>
          </w:p>
        </w:tc>
      </w:tr>
      <w:tr w:rsidR="00222187" w:rsidRPr="00FE0BD0" w14:paraId="0F17A40A" w14:textId="77777777" w:rsidTr="00901C2E">
        <w:trPr>
          <w:trHeight w:val="279"/>
          <w:jc w:val="center"/>
        </w:trPr>
        <w:tc>
          <w:tcPr>
            <w:tcW w:w="2993" w:type="dxa"/>
            <w:tcBorders>
              <w:left w:val="nil"/>
              <w:right w:val="nil"/>
            </w:tcBorders>
            <w:shd w:val="clear" w:color="auto" w:fill="D2EAF1"/>
          </w:tcPr>
          <w:p w14:paraId="4B0DDB34" w14:textId="5CED47D5" w:rsidR="00222187" w:rsidRPr="00FA0F0E" w:rsidRDefault="00222187" w:rsidP="00222187">
            <w:pPr>
              <w:jc w:val="center"/>
              <w:rPr>
                <w:b/>
                <w:bCs/>
                <w:color w:val="000000"/>
              </w:rPr>
            </w:pPr>
            <w:r w:rsidRPr="00FA0F0E">
              <w:rPr>
                <w:b/>
                <w:bCs/>
                <w:color w:val="000000"/>
              </w:rPr>
              <w:t>Channel</w:t>
            </w:r>
          </w:p>
        </w:tc>
        <w:tc>
          <w:tcPr>
            <w:tcW w:w="2993" w:type="dxa"/>
            <w:tcBorders>
              <w:left w:val="nil"/>
              <w:right w:val="nil"/>
            </w:tcBorders>
            <w:shd w:val="clear" w:color="auto" w:fill="D2EAF1"/>
          </w:tcPr>
          <w:p w14:paraId="6D9F3095" w14:textId="15E9940B" w:rsidR="00222187" w:rsidRPr="00AA29A8" w:rsidRDefault="00222187" w:rsidP="00222187">
            <w:pPr>
              <w:jc w:val="center"/>
              <w:rPr>
                <w:b/>
                <w:color w:val="000000"/>
              </w:rPr>
            </w:pPr>
            <w:r w:rsidRPr="00B96114">
              <w:rPr>
                <w:color w:val="000000"/>
              </w:rPr>
              <w:t>10</w:t>
            </w:r>
          </w:p>
        </w:tc>
      </w:tr>
      <w:tr w:rsidR="00222187" w:rsidRPr="00FE0BD0" w14:paraId="739A71DD" w14:textId="77777777" w:rsidTr="00901C2E">
        <w:trPr>
          <w:trHeight w:val="264"/>
          <w:jc w:val="center"/>
        </w:trPr>
        <w:tc>
          <w:tcPr>
            <w:tcW w:w="2993" w:type="dxa"/>
          </w:tcPr>
          <w:p w14:paraId="18FCDA4B" w14:textId="7E01469F" w:rsidR="00222187" w:rsidRPr="00FA0F0E" w:rsidRDefault="00222187" w:rsidP="00222187">
            <w:pPr>
              <w:jc w:val="center"/>
              <w:rPr>
                <w:b/>
                <w:bCs/>
                <w:color w:val="000000"/>
              </w:rPr>
            </w:pPr>
            <w:r w:rsidRPr="00FA0F0E">
              <w:rPr>
                <w:b/>
                <w:bCs/>
                <w:color w:val="000000"/>
              </w:rPr>
              <w:t>Woodland</w:t>
            </w:r>
          </w:p>
        </w:tc>
        <w:tc>
          <w:tcPr>
            <w:tcW w:w="2993" w:type="dxa"/>
          </w:tcPr>
          <w:p w14:paraId="374F2DBD" w14:textId="11FF4317" w:rsidR="00222187" w:rsidRPr="00AA29A8" w:rsidRDefault="00222187" w:rsidP="00222187">
            <w:pPr>
              <w:jc w:val="center"/>
              <w:rPr>
                <w:color w:val="000000"/>
              </w:rPr>
            </w:pPr>
            <w:r w:rsidRPr="00B96114">
              <w:rPr>
                <w:color w:val="000000"/>
              </w:rPr>
              <w:t>70</w:t>
            </w:r>
          </w:p>
        </w:tc>
      </w:tr>
      <w:tr w:rsidR="00222187" w:rsidRPr="00FE0BD0" w14:paraId="78E3C1F9" w14:textId="77777777" w:rsidTr="00901C2E">
        <w:trPr>
          <w:trHeight w:val="264"/>
          <w:jc w:val="center"/>
        </w:trPr>
        <w:tc>
          <w:tcPr>
            <w:tcW w:w="2993" w:type="dxa"/>
            <w:tcBorders>
              <w:left w:val="nil"/>
              <w:right w:val="nil"/>
            </w:tcBorders>
            <w:shd w:val="clear" w:color="auto" w:fill="D2EAF1"/>
          </w:tcPr>
          <w:p w14:paraId="070F330F" w14:textId="6CC76292" w:rsidR="00222187" w:rsidRPr="00FA0F0E" w:rsidRDefault="00222187" w:rsidP="00222187">
            <w:pPr>
              <w:jc w:val="center"/>
              <w:rPr>
                <w:b/>
                <w:bCs/>
                <w:color w:val="000000"/>
              </w:rPr>
            </w:pPr>
            <w:r>
              <w:rPr>
                <w:b/>
                <w:bCs/>
                <w:color w:val="000000"/>
              </w:rPr>
              <w:t>Total</w:t>
            </w:r>
          </w:p>
        </w:tc>
        <w:tc>
          <w:tcPr>
            <w:tcW w:w="2993" w:type="dxa"/>
            <w:tcBorders>
              <w:left w:val="nil"/>
              <w:right w:val="nil"/>
            </w:tcBorders>
            <w:shd w:val="clear" w:color="auto" w:fill="D2EAF1"/>
          </w:tcPr>
          <w:p w14:paraId="6D267F05" w14:textId="381D5E52" w:rsidR="00222187" w:rsidRPr="00AA29A8" w:rsidRDefault="00222187" w:rsidP="00222187">
            <w:pPr>
              <w:jc w:val="center"/>
              <w:rPr>
                <w:b/>
                <w:color w:val="000000"/>
              </w:rPr>
            </w:pPr>
            <w:r>
              <w:rPr>
                <w:color w:val="000000"/>
              </w:rPr>
              <w:t>146</w:t>
            </w:r>
          </w:p>
        </w:tc>
      </w:tr>
    </w:tbl>
    <w:p w14:paraId="08F5E133" w14:textId="0AB363C6" w:rsidR="00AB21AB" w:rsidRDefault="00AB21AB" w:rsidP="00A17EB0">
      <w:pPr>
        <w:pStyle w:val="BodyText"/>
        <w:spacing w:line="20" w:lineRule="exact"/>
        <w:ind w:left="87"/>
        <w:jc w:val="center"/>
        <w:rPr>
          <w:sz w:val="2"/>
        </w:rPr>
      </w:pPr>
    </w:p>
    <w:p w14:paraId="24CCE83E" w14:textId="77777777" w:rsidR="00222187" w:rsidRDefault="00222187" w:rsidP="00A17EB0">
      <w:pPr>
        <w:ind w:left="371" w:right="416" w:hanging="152"/>
        <w:rPr>
          <w:sz w:val="20"/>
        </w:rPr>
      </w:pPr>
    </w:p>
    <w:p w14:paraId="3FC3D75A" w14:textId="021CC562" w:rsidR="00D14D3E" w:rsidRDefault="00012D2C" w:rsidP="00A17EB0">
      <w:pPr>
        <w:ind w:left="371" w:right="416" w:hanging="152"/>
        <w:rPr>
          <w:sz w:val="20"/>
        </w:rPr>
      </w:pPr>
      <w:r>
        <w:rPr>
          <w:sz w:val="20"/>
        </w:rPr>
        <w:t>* Habitat complex land classification categories are more general than the 2005 land cover/use classification and areas may vary due to changes in land use and vegetation since 2005.</w:t>
      </w:r>
    </w:p>
    <w:p w14:paraId="57297834" w14:textId="77777777" w:rsidR="00D14D3E" w:rsidRDefault="00D14D3E" w:rsidP="00A17EB0">
      <w:pPr>
        <w:pStyle w:val="BodyText"/>
        <w:rPr>
          <w:sz w:val="21"/>
        </w:rPr>
      </w:pPr>
    </w:p>
    <w:p w14:paraId="6CF53AEE" w14:textId="57D5F8F7" w:rsidR="00D14D3E" w:rsidRDefault="00012D2C" w:rsidP="00A17EB0">
      <w:pPr>
        <w:pStyle w:val="Heading3"/>
        <w:numPr>
          <w:ilvl w:val="1"/>
          <w:numId w:val="10"/>
        </w:numPr>
        <w:ind w:left="1080" w:hanging="360"/>
      </w:pPr>
      <w:bookmarkStart w:id="20" w:name="_Toc22037495"/>
      <w:r>
        <w:t>Associated Complex</w:t>
      </w:r>
      <w:r>
        <w:rPr>
          <w:spacing w:val="-1"/>
        </w:rPr>
        <w:t xml:space="preserve"> </w:t>
      </w:r>
      <w:r>
        <w:t>Habitat</w:t>
      </w:r>
      <w:bookmarkEnd w:id="20"/>
    </w:p>
    <w:p w14:paraId="1D14D58A" w14:textId="1E7E2A22" w:rsidR="0046771B" w:rsidRPr="00DD2802" w:rsidRDefault="0046771B" w:rsidP="0046771B">
      <w:pPr>
        <w:pStyle w:val="BodyText"/>
        <w:ind w:left="1080" w:right="189"/>
        <w:rPr>
          <w:sz w:val="22"/>
          <w:szCs w:val="22"/>
        </w:rPr>
      </w:pPr>
      <w:r w:rsidRPr="00DD2802">
        <w:rPr>
          <w:sz w:val="22"/>
          <w:szCs w:val="22"/>
        </w:rPr>
        <w:t xml:space="preserve">The nearby </w:t>
      </w:r>
      <w:r>
        <w:rPr>
          <w:sz w:val="22"/>
          <w:szCs w:val="22"/>
        </w:rPr>
        <w:t>Tract 2020001</w:t>
      </w:r>
      <w:r w:rsidRPr="00DD2802">
        <w:rPr>
          <w:sz w:val="22"/>
          <w:szCs w:val="22"/>
        </w:rPr>
        <w:t xml:space="preserve"> managed habitats can function as associated complex habitats</w:t>
      </w:r>
      <w:r>
        <w:rPr>
          <w:sz w:val="22"/>
          <w:szCs w:val="22"/>
        </w:rPr>
        <w:t>.</w:t>
      </w:r>
      <w:r w:rsidRPr="00DD2802">
        <w:rPr>
          <w:sz w:val="22"/>
          <w:szCs w:val="22"/>
        </w:rPr>
        <w:t xml:space="preserve"> </w:t>
      </w:r>
    </w:p>
    <w:p w14:paraId="16E2A6B6" w14:textId="4350E29A" w:rsidR="00D14D3E" w:rsidRDefault="00D14D3E" w:rsidP="00A17EB0">
      <w:pPr>
        <w:pStyle w:val="BodyText"/>
        <w:ind w:left="1080" w:right="189"/>
        <w:rPr>
          <w:sz w:val="22"/>
          <w:szCs w:val="22"/>
        </w:rPr>
      </w:pPr>
    </w:p>
    <w:p w14:paraId="54DC39F4" w14:textId="77777777" w:rsidR="002941E0" w:rsidRPr="00DD2802" w:rsidRDefault="002941E0" w:rsidP="00A17EB0">
      <w:pPr>
        <w:pStyle w:val="BodyText"/>
        <w:ind w:left="1080" w:right="189"/>
        <w:rPr>
          <w:sz w:val="22"/>
          <w:szCs w:val="22"/>
        </w:rPr>
      </w:pPr>
    </w:p>
    <w:p w14:paraId="02B9326D" w14:textId="77777777" w:rsidR="00D14D3E" w:rsidRDefault="00012D2C" w:rsidP="00A17EB0">
      <w:pPr>
        <w:pStyle w:val="Heading2"/>
        <w:numPr>
          <w:ilvl w:val="0"/>
          <w:numId w:val="10"/>
        </w:numPr>
        <w:ind w:left="720" w:hanging="360"/>
      </w:pPr>
      <w:bookmarkStart w:id="21" w:name="_Toc22037496"/>
      <w:r>
        <w:t>Land</w:t>
      </w:r>
      <w:r>
        <w:rPr>
          <w:spacing w:val="-1"/>
        </w:rPr>
        <w:t xml:space="preserve"> </w:t>
      </w:r>
      <w:r>
        <w:t>Cover</w:t>
      </w:r>
      <w:bookmarkEnd w:id="21"/>
    </w:p>
    <w:p w14:paraId="15D027FD" w14:textId="4B4B0FA3" w:rsidR="00D14D3E" w:rsidRPr="00DD2802" w:rsidRDefault="00012D2C" w:rsidP="00842B46">
      <w:pPr>
        <w:pStyle w:val="BodyText"/>
        <w:ind w:left="720" w:right="123"/>
        <w:rPr>
          <w:sz w:val="22"/>
          <w:szCs w:val="22"/>
        </w:rPr>
      </w:pPr>
      <w:r w:rsidRPr="00DD2802">
        <w:rPr>
          <w:sz w:val="22"/>
          <w:szCs w:val="22"/>
        </w:rPr>
        <w:t xml:space="preserve">Existing land cover/use on and adjacent to this Tract was evaluated utilizing the updated 2005 land cover overlay developed in cooperation with the Whooping Crane Maintenance Trust Inc. (Crane Trust) and the United States Fish and Wildlife Service (USFWS). The land cover classifications from the overlay were compared to the most recent United States Department of Agriculture (USDA) Farm Service Agency (FSA) and Program aerial photography in order to identify any land use changes that have occurred since the development of that dataset. The 2005 land cover/use for this Tract is summarized in Table 1. Several additional </w:t>
      </w:r>
      <w:proofErr w:type="gramStart"/>
      <w:r w:rsidRPr="00DD2802">
        <w:rPr>
          <w:sz w:val="22"/>
          <w:szCs w:val="22"/>
        </w:rPr>
        <w:t>land</w:t>
      </w:r>
      <w:proofErr w:type="gramEnd"/>
      <w:r w:rsidRPr="00DD2802">
        <w:rPr>
          <w:sz w:val="22"/>
          <w:szCs w:val="22"/>
        </w:rPr>
        <w:t xml:space="preserve"> cover/use related maps </w:t>
      </w:r>
      <w:r w:rsidR="00A30951" w:rsidRPr="00DD2802">
        <w:rPr>
          <w:sz w:val="22"/>
          <w:szCs w:val="22"/>
        </w:rPr>
        <w:t>are in</w:t>
      </w:r>
      <w:r w:rsidRPr="00DD2802">
        <w:rPr>
          <w:sz w:val="22"/>
          <w:szCs w:val="22"/>
        </w:rPr>
        <w:t xml:space="preserve"> Appendix A including:</w:t>
      </w:r>
    </w:p>
    <w:p w14:paraId="65798CFA" w14:textId="77777777" w:rsidR="00D14D3E" w:rsidRDefault="00D14D3E" w:rsidP="00A17EB0">
      <w:pPr>
        <w:pStyle w:val="BodyText"/>
        <w:rPr>
          <w:sz w:val="14"/>
        </w:rPr>
      </w:pPr>
    </w:p>
    <w:p w14:paraId="03222D43" w14:textId="77777777" w:rsidR="00D14D3E" w:rsidRPr="00DD2802" w:rsidRDefault="00012D2C" w:rsidP="00A17EB0">
      <w:pPr>
        <w:pStyle w:val="ListParagraph"/>
        <w:numPr>
          <w:ilvl w:val="0"/>
          <w:numId w:val="9"/>
        </w:numPr>
        <w:tabs>
          <w:tab w:val="left" w:pos="579"/>
          <w:tab w:val="left" w:pos="580"/>
        </w:tabs>
        <w:spacing w:line="293" w:lineRule="exact"/>
        <w:rPr>
          <w:szCs w:val="20"/>
        </w:rPr>
      </w:pPr>
      <w:r w:rsidRPr="00DD2802">
        <w:rPr>
          <w:szCs w:val="20"/>
        </w:rPr>
        <w:t>Figure A-3 – 2005 Land</w:t>
      </w:r>
      <w:r w:rsidRPr="00DD2802">
        <w:rPr>
          <w:spacing w:val="1"/>
          <w:szCs w:val="20"/>
        </w:rPr>
        <w:t xml:space="preserve"> </w:t>
      </w:r>
      <w:r w:rsidRPr="00DD2802">
        <w:rPr>
          <w:szCs w:val="20"/>
        </w:rPr>
        <w:t>Cover/Use</w:t>
      </w:r>
    </w:p>
    <w:p w14:paraId="512F2008" w14:textId="77777777" w:rsidR="00D14D3E" w:rsidRPr="00DD2802" w:rsidRDefault="00012D2C" w:rsidP="00A17EB0">
      <w:pPr>
        <w:pStyle w:val="ListParagraph"/>
        <w:numPr>
          <w:ilvl w:val="0"/>
          <w:numId w:val="9"/>
        </w:numPr>
        <w:tabs>
          <w:tab w:val="left" w:pos="579"/>
          <w:tab w:val="left" w:pos="580"/>
        </w:tabs>
        <w:spacing w:line="293" w:lineRule="exact"/>
        <w:rPr>
          <w:szCs w:val="20"/>
        </w:rPr>
      </w:pPr>
      <w:r w:rsidRPr="00DD2802">
        <w:rPr>
          <w:szCs w:val="20"/>
        </w:rPr>
        <w:t>Figure A-4 – National Wetland Inventory</w:t>
      </w:r>
    </w:p>
    <w:p w14:paraId="6E69BB86" w14:textId="3A89F1D0" w:rsidR="00D14D3E" w:rsidRPr="00DD2802" w:rsidRDefault="00012D2C" w:rsidP="00A17EB0">
      <w:pPr>
        <w:pStyle w:val="ListParagraph"/>
        <w:numPr>
          <w:ilvl w:val="0"/>
          <w:numId w:val="9"/>
        </w:numPr>
        <w:tabs>
          <w:tab w:val="left" w:pos="579"/>
          <w:tab w:val="left" w:pos="580"/>
        </w:tabs>
        <w:spacing w:line="293" w:lineRule="exact"/>
        <w:rPr>
          <w:szCs w:val="20"/>
        </w:rPr>
      </w:pPr>
      <w:r w:rsidRPr="00DD2802">
        <w:rPr>
          <w:szCs w:val="20"/>
        </w:rPr>
        <w:t>Figure A-</w:t>
      </w:r>
      <w:r w:rsidR="00683E95">
        <w:rPr>
          <w:szCs w:val="20"/>
        </w:rPr>
        <w:t>5</w:t>
      </w:r>
      <w:r w:rsidR="00683E95" w:rsidRPr="00DD2802">
        <w:rPr>
          <w:szCs w:val="20"/>
        </w:rPr>
        <w:t xml:space="preserve"> </w:t>
      </w:r>
      <w:r w:rsidRPr="00DD2802">
        <w:rPr>
          <w:szCs w:val="20"/>
        </w:rPr>
        <w:t>– 1998 CIR Aerial</w:t>
      </w:r>
      <w:r w:rsidRPr="00DD2802">
        <w:rPr>
          <w:spacing w:val="-8"/>
          <w:szCs w:val="20"/>
        </w:rPr>
        <w:t xml:space="preserve"> </w:t>
      </w:r>
      <w:r w:rsidRPr="00DD2802">
        <w:rPr>
          <w:szCs w:val="20"/>
        </w:rPr>
        <w:t>Photography</w:t>
      </w:r>
    </w:p>
    <w:p w14:paraId="694BF6EB" w14:textId="590E7C39" w:rsidR="00D14D3E" w:rsidRPr="00E71410" w:rsidRDefault="00012D2C" w:rsidP="00A17EB0">
      <w:pPr>
        <w:pStyle w:val="ListParagraph"/>
        <w:numPr>
          <w:ilvl w:val="0"/>
          <w:numId w:val="9"/>
        </w:numPr>
        <w:tabs>
          <w:tab w:val="left" w:pos="579"/>
          <w:tab w:val="left" w:pos="580"/>
        </w:tabs>
        <w:spacing w:line="293" w:lineRule="exact"/>
        <w:rPr>
          <w:sz w:val="24"/>
        </w:rPr>
      </w:pPr>
      <w:r w:rsidRPr="00DD2802">
        <w:rPr>
          <w:szCs w:val="20"/>
        </w:rPr>
        <w:t>Figure A-</w:t>
      </w:r>
      <w:r w:rsidR="00683E95">
        <w:rPr>
          <w:szCs w:val="20"/>
        </w:rPr>
        <w:t>6</w:t>
      </w:r>
      <w:r w:rsidR="00683E95" w:rsidRPr="00DD2802">
        <w:rPr>
          <w:szCs w:val="20"/>
        </w:rPr>
        <w:t xml:space="preserve"> </w:t>
      </w:r>
      <w:r w:rsidRPr="00DD2802">
        <w:rPr>
          <w:szCs w:val="20"/>
        </w:rPr>
        <w:t xml:space="preserve">– </w:t>
      </w:r>
      <w:r w:rsidR="0010200F" w:rsidRPr="00DD2802">
        <w:rPr>
          <w:szCs w:val="20"/>
        </w:rPr>
        <w:t>201</w:t>
      </w:r>
      <w:r w:rsidR="0010200F">
        <w:rPr>
          <w:szCs w:val="20"/>
        </w:rPr>
        <w:t>9</w:t>
      </w:r>
      <w:r w:rsidR="0010200F" w:rsidRPr="00DD2802">
        <w:rPr>
          <w:szCs w:val="20"/>
        </w:rPr>
        <w:t xml:space="preserve"> </w:t>
      </w:r>
      <w:r w:rsidRPr="00DD2802">
        <w:rPr>
          <w:szCs w:val="20"/>
        </w:rPr>
        <w:t>CIR Aerial</w:t>
      </w:r>
      <w:r w:rsidRPr="00DD2802">
        <w:rPr>
          <w:spacing w:val="-8"/>
          <w:szCs w:val="20"/>
        </w:rPr>
        <w:t xml:space="preserve"> </w:t>
      </w:r>
      <w:r w:rsidRPr="00DD2802">
        <w:rPr>
          <w:szCs w:val="20"/>
        </w:rPr>
        <w:t>Photography</w:t>
      </w:r>
    </w:p>
    <w:p w14:paraId="56E96471" w14:textId="40CA1B1C" w:rsidR="00E71410" w:rsidRPr="00C24FEC" w:rsidRDefault="00E71410" w:rsidP="00A17EB0">
      <w:pPr>
        <w:pStyle w:val="ListParagraph"/>
        <w:numPr>
          <w:ilvl w:val="0"/>
          <w:numId w:val="9"/>
        </w:numPr>
        <w:tabs>
          <w:tab w:val="left" w:pos="579"/>
          <w:tab w:val="left" w:pos="580"/>
        </w:tabs>
        <w:spacing w:line="293" w:lineRule="exact"/>
        <w:rPr>
          <w:sz w:val="24"/>
        </w:rPr>
      </w:pPr>
      <w:r w:rsidRPr="00DD2802">
        <w:rPr>
          <w:szCs w:val="20"/>
        </w:rPr>
        <w:t>Figure A-</w:t>
      </w:r>
      <w:r w:rsidR="00683E95">
        <w:rPr>
          <w:szCs w:val="20"/>
        </w:rPr>
        <w:t>7</w:t>
      </w:r>
      <w:r w:rsidR="00683E95" w:rsidRPr="00DD2802">
        <w:rPr>
          <w:szCs w:val="20"/>
        </w:rPr>
        <w:t xml:space="preserve"> </w:t>
      </w:r>
      <w:r w:rsidRPr="00DD2802">
        <w:rPr>
          <w:szCs w:val="20"/>
        </w:rPr>
        <w:t xml:space="preserve">– </w:t>
      </w:r>
      <w:r>
        <w:rPr>
          <w:szCs w:val="20"/>
        </w:rPr>
        <w:t>Complex Habitat</w:t>
      </w:r>
    </w:p>
    <w:p w14:paraId="440552F5" w14:textId="30884091" w:rsidR="00457865" w:rsidRPr="00683E95" w:rsidRDefault="00457865" w:rsidP="00A17EB0">
      <w:pPr>
        <w:pStyle w:val="ListParagraph"/>
        <w:numPr>
          <w:ilvl w:val="0"/>
          <w:numId w:val="9"/>
        </w:numPr>
        <w:tabs>
          <w:tab w:val="left" w:pos="579"/>
          <w:tab w:val="left" w:pos="580"/>
        </w:tabs>
        <w:spacing w:line="293" w:lineRule="exact"/>
        <w:rPr>
          <w:sz w:val="24"/>
        </w:rPr>
      </w:pPr>
      <w:r w:rsidRPr="00227047">
        <w:rPr>
          <w:szCs w:val="20"/>
        </w:rPr>
        <w:t>Figure A-</w:t>
      </w:r>
      <w:r w:rsidR="00683E95">
        <w:rPr>
          <w:szCs w:val="20"/>
        </w:rPr>
        <w:t>8</w:t>
      </w:r>
      <w:r w:rsidR="00683E95" w:rsidRPr="00227047">
        <w:rPr>
          <w:szCs w:val="20"/>
        </w:rPr>
        <w:t xml:space="preserve"> </w:t>
      </w:r>
      <w:r w:rsidRPr="00227047">
        <w:rPr>
          <w:szCs w:val="20"/>
        </w:rPr>
        <w:t xml:space="preserve">– </w:t>
      </w:r>
      <w:r w:rsidR="00B74D3C">
        <w:rPr>
          <w:szCs w:val="20"/>
        </w:rPr>
        <w:t>Riverine</w:t>
      </w:r>
      <w:r w:rsidR="00B74D3C" w:rsidRPr="00227047">
        <w:rPr>
          <w:szCs w:val="20"/>
        </w:rPr>
        <w:t xml:space="preserve"> </w:t>
      </w:r>
      <w:r w:rsidRPr="00227047">
        <w:rPr>
          <w:szCs w:val="20"/>
        </w:rPr>
        <w:t>Activities</w:t>
      </w:r>
    </w:p>
    <w:p w14:paraId="0D7C4418" w14:textId="4AA3CC94" w:rsidR="00B74D3C" w:rsidRPr="00683E95" w:rsidRDefault="00B74D3C" w:rsidP="00DC1405">
      <w:pPr>
        <w:pStyle w:val="ListParagraph"/>
        <w:numPr>
          <w:ilvl w:val="0"/>
          <w:numId w:val="9"/>
        </w:numPr>
        <w:tabs>
          <w:tab w:val="left" w:pos="579"/>
          <w:tab w:val="left" w:pos="580"/>
        </w:tabs>
        <w:spacing w:line="293" w:lineRule="exact"/>
        <w:rPr>
          <w:sz w:val="24"/>
        </w:rPr>
      </w:pPr>
      <w:r w:rsidRPr="00683E95">
        <w:rPr>
          <w:szCs w:val="20"/>
        </w:rPr>
        <w:t>Figure A-</w:t>
      </w:r>
      <w:r w:rsidR="00683E95" w:rsidRPr="00683E95">
        <w:rPr>
          <w:szCs w:val="20"/>
        </w:rPr>
        <w:t>9</w:t>
      </w:r>
      <w:r w:rsidRPr="00683E95">
        <w:rPr>
          <w:szCs w:val="20"/>
        </w:rPr>
        <w:t xml:space="preserve"> – Grassland Activities</w:t>
      </w:r>
    </w:p>
    <w:p w14:paraId="08EC3990" w14:textId="77777777" w:rsidR="00683E95" w:rsidRPr="00683E95" w:rsidRDefault="00683E95" w:rsidP="00683E95">
      <w:pPr>
        <w:tabs>
          <w:tab w:val="left" w:pos="579"/>
          <w:tab w:val="left" w:pos="580"/>
        </w:tabs>
        <w:spacing w:line="293" w:lineRule="exact"/>
        <w:rPr>
          <w:sz w:val="24"/>
        </w:rPr>
      </w:pPr>
    </w:p>
    <w:p w14:paraId="4F5AB37F" w14:textId="4B75E4A6" w:rsidR="00901C2E" w:rsidRDefault="00901C2E" w:rsidP="00A17EB0">
      <w:pPr>
        <w:rPr>
          <w:b/>
          <w:bCs/>
          <w:sz w:val="24"/>
          <w:szCs w:val="24"/>
        </w:rPr>
      </w:pPr>
    </w:p>
    <w:p w14:paraId="6B6FA3F9" w14:textId="3BCEF3CD" w:rsidR="00D14D3E" w:rsidRDefault="00012D2C" w:rsidP="00A17EB0">
      <w:pPr>
        <w:pStyle w:val="Heading2"/>
        <w:ind w:left="220" w:firstLine="0"/>
        <w:jc w:val="center"/>
      </w:pPr>
      <w:bookmarkStart w:id="22" w:name="_Toc22037497"/>
      <w:r>
        <w:t xml:space="preserve">Table 2 – Tract </w:t>
      </w:r>
      <w:r w:rsidR="00E91A5B">
        <w:t xml:space="preserve">2019001 </w:t>
      </w:r>
      <w:r>
        <w:t>2005 Land Cover/Use Summary</w:t>
      </w:r>
      <w:bookmarkEnd w:id="22"/>
    </w:p>
    <w:p w14:paraId="34F27FB8" w14:textId="77777777" w:rsidR="00D14D3E" w:rsidRDefault="00D14D3E" w:rsidP="00A17EB0">
      <w:pPr>
        <w:pStyle w:val="BodyText"/>
        <w:rPr>
          <w:b/>
          <w:sz w:val="25"/>
        </w:rPr>
      </w:pPr>
    </w:p>
    <w:tbl>
      <w:tblPr>
        <w:tblW w:w="0" w:type="auto"/>
        <w:jc w:val="center"/>
        <w:tblLayout w:type="fixed"/>
        <w:tblCellMar>
          <w:left w:w="0" w:type="dxa"/>
          <w:right w:w="0" w:type="dxa"/>
        </w:tblCellMar>
        <w:tblLook w:val="01E0" w:firstRow="1" w:lastRow="1" w:firstColumn="1" w:lastColumn="1" w:noHBand="0" w:noVBand="0"/>
      </w:tblPr>
      <w:tblGrid>
        <w:gridCol w:w="3227"/>
        <w:gridCol w:w="1355"/>
        <w:gridCol w:w="2024"/>
      </w:tblGrid>
      <w:tr w:rsidR="00D14D3E" w14:paraId="553D31C2" w14:textId="77777777" w:rsidTr="00901C2E">
        <w:trPr>
          <w:trHeight w:val="313"/>
          <w:jc w:val="center"/>
        </w:trPr>
        <w:tc>
          <w:tcPr>
            <w:tcW w:w="3227" w:type="dxa"/>
            <w:tcBorders>
              <w:top w:val="single" w:sz="8" w:space="0" w:color="4BACC6"/>
              <w:bottom w:val="single" w:sz="8" w:space="0" w:color="4BACC6"/>
            </w:tcBorders>
          </w:tcPr>
          <w:p w14:paraId="561A7DD9" w14:textId="77777777" w:rsidR="00D14D3E" w:rsidRDefault="00012D2C" w:rsidP="00A17EB0">
            <w:pPr>
              <w:pStyle w:val="TableParagraph"/>
              <w:spacing w:line="272" w:lineRule="exact"/>
              <w:ind w:left="115"/>
              <w:rPr>
                <w:b/>
                <w:sz w:val="24"/>
              </w:rPr>
            </w:pPr>
            <w:r>
              <w:rPr>
                <w:b/>
                <w:sz w:val="24"/>
              </w:rPr>
              <w:t>Land Cover Classification</w:t>
            </w:r>
          </w:p>
        </w:tc>
        <w:tc>
          <w:tcPr>
            <w:tcW w:w="1355" w:type="dxa"/>
            <w:tcBorders>
              <w:top w:val="single" w:sz="8" w:space="0" w:color="4BACC6"/>
              <w:bottom w:val="single" w:sz="8" w:space="0" w:color="4BACC6"/>
            </w:tcBorders>
          </w:tcPr>
          <w:p w14:paraId="515ADD06" w14:textId="77777777" w:rsidR="00D14D3E" w:rsidRDefault="00012D2C" w:rsidP="00A17EB0">
            <w:pPr>
              <w:pStyle w:val="TableParagraph"/>
              <w:spacing w:line="272" w:lineRule="exact"/>
              <w:ind w:right="263"/>
              <w:jc w:val="right"/>
              <w:rPr>
                <w:b/>
                <w:sz w:val="24"/>
              </w:rPr>
            </w:pPr>
            <w:r>
              <w:rPr>
                <w:b/>
                <w:w w:val="95"/>
                <w:sz w:val="24"/>
              </w:rPr>
              <w:t>Acres</w:t>
            </w:r>
          </w:p>
        </w:tc>
        <w:tc>
          <w:tcPr>
            <w:tcW w:w="2024" w:type="dxa"/>
            <w:tcBorders>
              <w:top w:val="single" w:sz="8" w:space="0" w:color="4BACC6"/>
              <w:bottom w:val="single" w:sz="8" w:space="0" w:color="4BACC6"/>
            </w:tcBorders>
          </w:tcPr>
          <w:p w14:paraId="25DE1E4D" w14:textId="77777777" w:rsidR="00D14D3E" w:rsidRDefault="00012D2C" w:rsidP="00A17EB0">
            <w:pPr>
              <w:pStyle w:val="TableParagraph"/>
              <w:spacing w:line="272" w:lineRule="exact"/>
              <w:ind w:right="105"/>
              <w:jc w:val="right"/>
              <w:rPr>
                <w:b/>
                <w:sz w:val="24"/>
              </w:rPr>
            </w:pPr>
            <w:r>
              <w:rPr>
                <w:b/>
                <w:sz w:val="24"/>
              </w:rPr>
              <w:t>Percent of Total</w:t>
            </w:r>
          </w:p>
        </w:tc>
      </w:tr>
      <w:tr w:rsidR="00D14D3E" w14:paraId="32623410" w14:textId="77777777" w:rsidTr="00901C2E">
        <w:trPr>
          <w:trHeight w:val="316"/>
          <w:jc w:val="center"/>
        </w:trPr>
        <w:tc>
          <w:tcPr>
            <w:tcW w:w="3227" w:type="dxa"/>
            <w:tcBorders>
              <w:top w:val="single" w:sz="8" w:space="0" w:color="4BACC6"/>
            </w:tcBorders>
            <w:shd w:val="clear" w:color="auto" w:fill="D2EAF1"/>
          </w:tcPr>
          <w:p w14:paraId="27AACBC0" w14:textId="77777777" w:rsidR="00D14D3E" w:rsidRPr="00CC493D" w:rsidRDefault="00012D2C" w:rsidP="00A17EB0">
            <w:pPr>
              <w:pStyle w:val="TableParagraph"/>
              <w:spacing w:line="272" w:lineRule="exact"/>
              <w:ind w:left="115"/>
              <w:rPr>
                <w:b/>
                <w:sz w:val="24"/>
              </w:rPr>
            </w:pPr>
            <w:r w:rsidRPr="00CC493D">
              <w:rPr>
                <w:b/>
                <w:sz w:val="24"/>
              </w:rPr>
              <w:t>Ag</w:t>
            </w:r>
          </w:p>
        </w:tc>
        <w:tc>
          <w:tcPr>
            <w:tcW w:w="1355" w:type="dxa"/>
            <w:tcBorders>
              <w:top w:val="single" w:sz="8" w:space="0" w:color="4BACC6"/>
            </w:tcBorders>
            <w:shd w:val="clear" w:color="auto" w:fill="D2EAF1"/>
          </w:tcPr>
          <w:p w14:paraId="5E574A48" w14:textId="2F1B9FBC" w:rsidR="00D14D3E" w:rsidRDefault="00CC493D" w:rsidP="00A17EB0">
            <w:pPr>
              <w:pStyle w:val="TableParagraph"/>
              <w:ind w:right="261"/>
              <w:jc w:val="right"/>
              <w:rPr>
                <w:sz w:val="24"/>
              </w:rPr>
            </w:pPr>
            <w:r>
              <w:rPr>
                <w:sz w:val="24"/>
              </w:rPr>
              <w:t>0.02</w:t>
            </w:r>
          </w:p>
        </w:tc>
        <w:tc>
          <w:tcPr>
            <w:tcW w:w="2024" w:type="dxa"/>
            <w:tcBorders>
              <w:top w:val="single" w:sz="8" w:space="0" w:color="4BACC6"/>
            </w:tcBorders>
            <w:shd w:val="clear" w:color="auto" w:fill="D2EAF1"/>
          </w:tcPr>
          <w:p w14:paraId="55C99B93" w14:textId="0F71F21A" w:rsidR="00D14D3E" w:rsidRDefault="00CC493D" w:rsidP="00A17EB0">
            <w:pPr>
              <w:pStyle w:val="TableParagraph"/>
              <w:ind w:right="104"/>
              <w:jc w:val="right"/>
              <w:rPr>
                <w:sz w:val="24"/>
              </w:rPr>
            </w:pPr>
            <w:r>
              <w:rPr>
                <w:sz w:val="24"/>
              </w:rPr>
              <w:t>0.01</w:t>
            </w:r>
            <w:r w:rsidR="00012D2C">
              <w:rPr>
                <w:sz w:val="24"/>
              </w:rPr>
              <w:t>%</w:t>
            </w:r>
          </w:p>
        </w:tc>
      </w:tr>
      <w:tr w:rsidR="003630D6" w14:paraId="3BDCB48F" w14:textId="77777777" w:rsidTr="00320582">
        <w:trPr>
          <w:trHeight w:val="314"/>
          <w:jc w:val="center"/>
        </w:trPr>
        <w:tc>
          <w:tcPr>
            <w:tcW w:w="3227" w:type="dxa"/>
            <w:shd w:val="clear" w:color="auto" w:fill="FFFFFF" w:themeFill="background1"/>
          </w:tcPr>
          <w:p w14:paraId="0BD01C17" w14:textId="7FAED797" w:rsidR="003630D6" w:rsidRDefault="003630D6" w:rsidP="00B34441">
            <w:pPr>
              <w:pStyle w:val="TableParagraph"/>
              <w:spacing w:line="273" w:lineRule="exact"/>
              <w:ind w:left="115"/>
              <w:rPr>
                <w:b/>
                <w:sz w:val="24"/>
              </w:rPr>
            </w:pPr>
            <w:r>
              <w:rPr>
                <w:b/>
                <w:sz w:val="24"/>
              </w:rPr>
              <w:t>Bare ground/ Sparse Veg</w:t>
            </w:r>
          </w:p>
        </w:tc>
        <w:tc>
          <w:tcPr>
            <w:tcW w:w="1355" w:type="dxa"/>
            <w:shd w:val="clear" w:color="auto" w:fill="FFFFFF" w:themeFill="background1"/>
          </w:tcPr>
          <w:p w14:paraId="49D243D2" w14:textId="403EF24D" w:rsidR="003630D6" w:rsidRDefault="003630D6" w:rsidP="00B34441">
            <w:pPr>
              <w:pStyle w:val="TableParagraph"/>
              <w:ind w:right="261"/>
              <w:jc w:val="right"/>
              <w:rPr>
                <w:sz w:val="24"/>
              </w:rPr>
            </w:pPr>
            <w:r>
              <w:rPr>
                <w:sz w:val="24"/>
              </w:rPr>
              <w:t>0.08</w:t>
            </w:r>
          </w:p>
        </w:tc>
        <w:tc>
          <w:tcPr>
            <w:tcW w:w="2024" w:type="dxa"/>
            <w:shd w:val="clear" w:color="auto" w:fill="FFFFFF" w:themeFill="background1"/>
          </w:tcPr>
          <w:p w14:paraId="2280A23D" w14:textId="6E22EDFB" w:rsidR="003630D6" w:rsidRDefault="008F5DBE" w:rsidP="00B34441">
            <w:pPr>
              <w:pStyle w:val="TableParagraph"/>
              <w:ind w:right="104"/>
              <w:jc w:val="right"/>
              <w:rPr>
                <w:sz w:val="24"/>
              </w:rPr>
            </w:pPr>
            <w:r>
              <w:rPr>
                <w:sz w:val="24"/>
              </w:rPr>
              <w:t>0</w:t>
            </w:r>
            <w:r w:rsidR="003630D6">
              <w:rPr>
                <w:sz w:val="24"/>
              </w:rPr>
              <w:t>.05</w:t>
            </w:r>
            <w:r>
              <w:rPr>
                <w:sz w:val="24"/>
              </w:rPr>
              <w:t>%</w:t>
            </w:r>
          </w:p>
        </w:tc>
      </w:tr>
      <w:tr w:rsidR="003630D6" w14:paraId="11165A84" w14:textId="77777777" w:rsidTr="00901C2E">
        <w:trPr>
          <w:trHeight w:val="314"/>
          <w:jc w:val="center"/>
        </w:trPr>
        <w:tc>
          <w:tcPr>
            <w:tcW w:w="3227" w:type="dxa"/>
            <w:shd w:val="clear" w:color="auto" w:fill="D2EAF1"/>
          </w:tcPr>
          <w:p w14:paraId="7A00DC45" w14:textId="41BE21A4" w:rsidR="003630D6" w:rsidRDefault="003630D6" w:rsidP="003630D6">
            <w:pPr>
              <w:pStyle w:val="TableParagraph"/>
              <w:spacing w:line="273" w:lineRule="exact"/>
              <w:ind w:left="115"/>
              <w:rPr>
                <w:b/>
                <w:sz w:val="24"/>
              </w:rPr>
            </w:pPr>
            <w:r w:rsidRPr="00CC493D">
              <w:rPr>
                <w:b/>
                <w:sz w:val="24"/>
              </w:rPr>
              <w:t>Mesic Wet Meadow</w:t>
            </w:r>
          </w:p>
        </w:tc>
        <w:tc>
          <w:tcPr>
            <w:tcW w:w="1355" w:type="dxa"/>
            <w:shd w:val="clear" w:color="auto" w:fill="D2EAF1"/>
          </w:tcPr>
          <w:p w14:paraId="0E0F296C" w14:textId="361D7A3A" w:rsidR="003630D6" w:rsidRDefault="003630D6" w:rsidP="003630D6">
            <w:pPr>
              <w:pStyle w:val="TableParagraph"/>
              <w:ind w:right="261"/>
              <w:jc w:val="right"/>
              <w:rPr>
                <w:sz w:val="24"/>
              </w:rPr>
            </w:pPr>
            <w:r>
              <w:rPr>
                <w:sz w:val="24"/>
              </w:rPr>
              <w:t>15.99</w:t>
            </w:r>
          </w:p>
        </w:tc>
        <w:tc>
          <w:tcPr>
            <w:tcW w:w="2024" w:type="dxa"/>
            <w:shd w:val="clear" w:color="auto" w:fill="D2EAF1"/>
          </w:tcPr>
          <w:p w14:paraId="76B4CC81" w14:textId="23E6E142" w:rsidR="003630D6" w:rsidRDefault="003630D6" w:rsidP="003630D6">
            <w:pPr>
              <w:pStyle w:val="TableParagraph"/>
              <w:ind w:right="104"/>
              <w:jc w:val="right"/>
              <w:rPr>
                <w:sz w:val="24"/>
              </w:rPr>
            </w:pPr>
            <w:r>
              <w:rPr>
                <w:sz w:val="24"/>
              </w:rPr>
              <w:t>10.95%</w:t>
            </w:r>
          </w:p>
        </w:tc>
      </w:tr>
      <w:tr w:rsidR="003630D6" w14:paraId="34705913" w14:textId="77777777" w:rsidTr="00C40F8C">
        <w:trPr>
          <w:trHeight w:val="314"/>
          <w:jc w:val="center"/>
        </w:trPr>
        <w:tc>
          <w:tcPr>
            <w:tcW w:w="3227" w:type="dxa"/>
            <w:shd w:val="clear" w:color="auto" w:fill="FFFFFF" w:themeFill="background1"/>
          </w:tcPr>
          <w:p w14:paraId="0822D9F2" w14:textId="1E1FAD9C" w:rsidR="003630D6" w:rsidRPr="00C40F8C" w:rsidRDefault="003630D6" w:rsidP="003630D6">
            <w:pPr>
              <w:pStyle w:val="TableParagraph"/>
              <w:spacing w:line="273" w:lineRule="exact"/>
              <w:ind w:left="115"/>
              <w:rPr>
                <w:b/>
                <w:sz w:val="24"/>
              </w:rPr>
            </w:pPr>
            <w:r w:rsidRPr="00C40F8C">
              <w:rPr>
                <w:b/>
                <w:sz w:val="24"/>
              </w:rPr>
              <w:t>Phragmites</w:t>
            </w:r>
          </w:p>
        </w:tc>
        <w:tc>
          <w:tcPr>
            <w:tcW w:w="1355" w:type="dxa"/>
            <w:shd w:val="clear" w:color="auto" w:fill="FFFFFF" w:themeFill="background1"/>
          </w:tcPr>
          <w:p w14:paraId="3C0FC87E" w14:textId="405401D4" w:rsidR="003630D6" w:rsidRPr="00C40F8C" w:rsidRDefault="003630D6" w:rsidP="003630D6">
            <w:pPr>
              <w:pStyle w:val="TableParagraph"/>
              <w:ind w:right="261"/>
              <w:jc w:val="right"/>
              <w:rPr>
                <w:sz w:val="24"/>
              </w:rPr>
            </w:pPr>
            <w:r w:rsidRPr="00C40F8C">
              <w:rPr>
                <w:sz w:val="24"/>
              </w:rPr>
              <w:t>1.40</w:t>
            </w:r>
          </w:p>
        </w:tc>
        <w:tc>
          <w:tcPr>
            <w:tcW w:w="2024" w:type="dxa"/>
            <w:shd w:val="clear" w:color="auto" w:fill="FFFFFF" w:themeFill="background1"/>
          </w:tcPr>
          <w:p w14:paraId="448B70BA" w14:textId="71D6F8C8" w:rsidR="003630D6" w:rsidRPr="00C40F8C" w:rsidRDefault="003630D6" w:rsidP="003630D6">
            <w:pPr>
              <w:pStyle w:val="TableParagraph"/>
              <w:ind w:right="104"/>
              <w:jc w:val="right"/>
              <w:rPr>
                <w:sz w:val="24"/>
              </w:rPr>
            </w:pPr>
            <w:r w:rsidRPr="00C40F8C">
              <w:rPr>
                <w:sz w:val="24"/>
              </w:rPr>
              <w:t>0.96%</w:t>
            </w:r>
          </w:p>
        </w:tc>
      </w:tr>
      <w:tr w:rsidR="003630D6" w14:paraId="461803BF" w14:textId="77777777" w:rsidTr="00901C2E">
        <w:trPr>
          <w:trHeight w:val="314"/>
          <w:jc w:val="center"/>
        </w:trPr>
        <w:tc>
          <w:tcPr>
            <w:tcW w:w="3227" w:type="dxa"/>
            <w:shd w:val="clear" w:color="auto" w:fill="D2EAF1"/>
          </w:tcPr>
          <w:p w14:paraId="621332C9" w14:textId="45288DD8" w:rsidR="003630D6" w:rsidRDefault="008F5DBE" w:rsidP="003630D6">
            <w:pPr>
              <w:pStyle w:val="TableParagraph"/>
              <w:spacing w:line="273" w:lineRule="exact"/>
              <w:ind w:left="115"/>
              <w:rPr>
                <w:b/>
                <w:sz w:val="24"/>
              </w:rPr>
            </w:pPr>
            <w:r>
              <w:rPr>
                <w:b/>
                <w:sz w:val="24"/>
              </w:rPr>
              <w:t>Riparian</w:t>
            </w:r>
            <w:r w:rsidR="003630D6" w:rsidRPr="00CC493D">
              <w:rPr>
                <w:b/>
                <w:sz w:val="24"/>
              </w:rPr>
              <w:t xml:space="preserve"> Shrubland</w:t>
            </w:r>
          </w:p>
        </w:tc>
        <w:tc>
          <w:tcPr>
            <w:tcW w:w="1355" w:type="dxa"/>
            <w:shd w:val="clear" w:color="auto" w:fill="D2EAF1"/>
          </w:tcPr>
          <w:p w14:paraId="15903B70" w14:textId="0F4624D2" w:rsidR="003630D6" w:rsidRDefault="003630D6" w:rsidP="003630D6">
            <w:pPr>
              <w:pStyle w:val="TableParagraph"/>
              <w:ind w:right="261"/>
              <w:jc w:val="right"/>
              <w:rPr>
                <w:sz w:val="24"/>
              </w:rPr>
            </w:pPr>
            <w:r>
              <w:rPr>
                <w:sz w:val="24"/>
              </w:rPr>
              <w:t>16.07</w:t>
            </w:r>
          </w:p>
        </w:tc>
        <w:tc>
          <w:tcPr>
            <w:tcW w:w="2024" w:type="dxa"/>
            <w:shd w:val="clear" w:color="auto" w:fill="D2EAF1"/>
          </w:tcPr>
          <w:p w14:paraId="5944F92C" w14:textId="14676242" w:rsidR="003630D6" w:rsidRDefault="008F5DBE" w:rsidP="003630D6">
            <w:pPr>
              <w:pStyle w:val="TableParagraph"/>
              <w:ind w:right="104"/>
              <w:jc w:val="right"/>
              <w:rPr>
                <w:sz w:val="24"/>
              </w:rPr>
            </w:pPr>
            <w:r>
              <w:rPr>
                <w:sz w:val="24"/>
              </w:rPr>
              <w:t>11.00</w:t>
            </w:r>
            <w:r w:rsidR="003630D6">
              <w:rPr>
                <w:sz w:val="24"/>
              </w:rPr>
              <w:t>%</w:t>
            </w:r>
          </w:p>
        </w:tc>
      </w:tr>
      <w:tr w:rsidR="003630D6" w14:paraId="3443324E" w14:textId="77777777" w:rsidTr="00C40F8C">
        <w:trPr>
          <w:trHeight w:val="314"/>
          <w:jc w:val="center"/>
        </w:trPr>
        <w:tc>
          <w:tcPr>
            <w:tcW w:w="3227" w:type="dxa"/>
            <w:shd w:val="clear" w:color="auto" w:fill="FFFFFF" w:themeFill="background1"/>
          </w:tcPr>
          <w:p w14:paraId="3283032B" w14:textId="72429264" w:rsidR="003630D6" w:rsidRDefault="003630D6" w:rsidP="003630D6">
            <w:pPr>
              <w:pStyle w:val="TableParagraph"/>
              <w:spacing w:line="273" w:lineRule="exact"/>
              <w:ind w:left="115"/>
              <w:rPr>
                <w:b/>
                <w:sz w:val="24"/>
              </w:rPr>
            </w:pPr>
            <w:r w:rsidRPr="00CC493D">
              <w:rPr>
                <w:b/>
                <w:sz w:val="24"/>
              </w:rPr>
              <w:t>Riparian Woodland</w:t>
            </w:r>
          </w:p>
        </w:tc>
        <w:tc>
          <w:tcPr>
            <w:tcW w:w="1355" w:type="dxa"/>
            <w:shd w:val="clear" w:color="auto" w:fill="FFFFFF" w:themeFill="background1"/>
          </w:tcPr>
          <w:p w14:paraId="671D4802" w14:textId="2DA5FBB3" w:rsidR="003630D6" w:rsidRDefault="003630D6" w:rsidP="003630D6">
            <w:pPr>
              <w:pStyle w:val="TableParagraph"/>
              <w:ind w:right="261"/>
              <w:jc w:val="right"/>
              <w:rPr>
                <w:sz w:val="24"/>
              </w:rPr>
            </w:pPr>
            <w:r>
              <w:rPr>
                <w:sz w:val="24"/>
              </w:rPr>
              <w:t>53.05</w:t>
            </w:r>
          </w:p>
        </w:tc>
        <w:tc>
          <w:tcPr>
            <w:tcW w:w="2024" w:type="dxa"/>
            <w:shd w:val="clear" w:color="auto" w:fill="FFFFFF" w:themeFill="background1"/>
          </w:tcPr>
          <w:p w14:paraId="696073B1" w14:textId="57BA9549" w:rsidR="003630D6" w:rsidRDefault="008F5DBE" w:rsidP="003630D6">
            <w:pPr>
              <w:pStyle w:val="TableParagraph"/>
              <w:ind w:right="104"/>
              <w:jc w:val="right"/>
              <w:rPr>
                <w:sz w:val="24"/>
              </w:rPr>
            </w:pPr>
            <w:r>
              <w:rPr>
                <w:sz w:val="24"/>
              </w:rPr>
              <w:t>36.32</w:t>
            </w:r>
            <w:r w:rsidR="003630D6">
              <w:rPr>
                <w:sz w:val="24"/>
              </w:rPr>
              <w:t>%</w:t>
            </w:r>
          </w:p>
        </w:tc>
      </w:tr>
      <w:tr w:rsidR="003630D6" w14:paraId="182F5D50" w14:textId="77777777" w:rsidTr="00901C2E">
        <w:trPr>
          <w:trHeight w:val="314"/>
          <w:jc w:val="center"/>
        </w:trPr>
        <w:tc>
          <w:tcPr>
            <w:tcW w:w="3227" w:type="dxa"/>
            <w:shd w:val="clear" w:color="auto" w:fill="D2EAF1"/>
          </w:tcPr>
          <w:p w14:paraId="6103BB17" w14:textId="087544A1" w:rsidR="003630D6" w:rsidRDefault="003630D6" w:rsidP="003630D6">
            <w:pPr>
              <w:pStyle w:val="TableParagraph"/>
              <w:spacing w:line="273" w:lineRule="exact"/>
              <w:ind w:left="115"/>
              <w:rPr>
                <w:b/>
                <w:sz w:val="24"/>
              </w:rPr>
            </w:pPr>
            <w:r w:rsidRPr="00CC493D">
              <w:rPr>
                <w:b/>
                <w:sz w:val="24"/>
              </w:rPr>
              <w:t>River Early Successional</w:t>
            </w:r>
          </w:p>
        </w:tc>
        <w:tc>
          <w:tcPr>
            <w:tcW w:w="1355" w:type="dxa"/>
            <w:shd w:val="clear" w:color="auto" w:fill="D2EAF1"/>
          </w:tcPr>
          <w:p w14:paraId="672D4768" w14:textId="334C8566" w:rsidR="003630D6" w:rsidRDefault="003630D6" w:rsidP="003630D6">
            <w:pPr>
              <w:pStyle w:val="TableParagraph"/>
              <w:ind w:right="261"/>
              <w:jc w:val="right"/>
              <w:rPr>
                <w:sz w:val="24"/>
              </w:rPr>
            </w:pPr>
            <w:r>
              <w:rPr>
                <w:sz w:val="24"/>
              </w:rPr>
              <w:t>0.92</w:t>
            </w:r>
          </w:p>
        </w:tc>
        <w:tc>
          <w:tcPr>
            <w:tcW w:w="2024" w:type="dxa"/>
            <w:shd w:val="clear" w:color="auto" w:fill="D2EAF1"/>
          </w:tcPr>
          <w:p w14:paraId="4F1949C1" w14:textId="47E1B298" w:rsidR="003630D6" w:rsidRDefault="003630D6" w:rsidP="003630D6">
            <w:pPr>
              <w:pStyle w:val="TableParagraph"/>
              <w:ind w:right="104"/>
              <w:jc w:val="right"/>
              <w:rPr>
                <w:sz w:val="24"/>
              </w:rPr>
            </w:pPr>
            <w:r>
              <w:rPr>
                <w:sz w:val="24"/>
              </w:rPr>
              <w:t>0.6</w:t>
            </w:r>
            <w:r w:rsidR="008F5DBE">
              <w:rPr>
                <w:sz w:val="24"/>
              </w:rPr>
              <w:t>3</w:t>
            </w:r>
            <w:r>
              <w:rPr>
                <w:sz w:val="24"/>
              </w:rPr>
              <w:t>%</w:t>
            </w:r>
          </w:p>
        </w:tc>
      </w:tr>
      <w:tr w:rsidR="003630D6" w14:paraId="6976B892" w14:textId="77777777" w:rsidTr="00C40F8C">
        <w:trPr>
          <w:trHeight w:val="314"/>
          <w:jc w:val="center"/>
        </w:trPr>
        <w:tc>
          <w:tcPr>
            <w:tcW w:w="3227" w:type="dxa"/>
            <w:shd w:val="clear" w:color="auto" w:fill="FFFFFF" w:themeFill="background1"/>
          </w:tcPr>
          <w:p w14:paraId="4E7B95C1" w14:textId="7E74446A" w:rsidR="003630D6" w:rsidRDefault="003630D6" w:rsidP="003630D6">
            <w:pPr>
              <w:pStyle w:val="TableParagraph"/>
              <w:spacing w:line="273" w:lineRule="exact"/>
              <w:ind w:left="115"/>
              <w:rPr>
                <w:b/>
                <w:sz w:val="24"/>
              </w:rPr>
            </w:pPr>
            <w:r>
              <w:rPr>
                <w:b/>
                <w:sz w:val="24"/>
              </w:rPr>
              <w:t>River Shrubland</w:t>
            </w:r>
          </w:p>
        </w:tc>
        <w:tc>
          <w:tcPr>
            <w:tcW w:w="1355" w:type="dxa"/>
            <w:shd w:val="clear" w:color="auto" w:fill="FFFFFF" w:themeFill="background1"/>
          </w:tcPr>
          <w:p w14:paraId="762CE42D" w14:textId="7FDB9D51" w:rsidR="003630D6" w:rsidRDefault="003630D6" w:rsidP="003630D6">
            <w:pPr>
              <w:pStyle w:val="TableParagraph"/>
              <w:ind w:right="261"/>
              <w:jc w:val="right"/>
              <w:rPr>
                <w:sz w:val="24"/>
              </w:rPr>
            </w:pPr>
            <w:r>
              <w:rPr>
                <w:sz w:val="24"/>
              </w:rPr>
              <w:t>3.51</w:t>
            </w:r>
          </w:p>
        </w:tc>
        <w:tc>
          <w:tcPr>
            <w:tcW w:w="2024" w:type="dxa"/>
            <w:shd w:val="clear" w:color="auto" w:fill="FFFFFF" w:themeFill="background1"/>
          </w:tcPr>
          <w:p w14:paraId="333A9519" w14:textId="40594D30" w:rsidR="003630D6" w:rsidRDefault="008F5DBE" w:rsidP="003630D6">
            <w:pPr>
              <w:pStyle w:val="TableParagraph"/>
              <w:ind w:right="104"/>
              <w:jc w:val="right"/>
              <w:rPr>
                <w:sz w:val="24"/>
              </w:rPr>
            </w:pPr>
            <w:r>
              <w:rPr>
                <w:sz w:val="24"/>
              </w:rPr>
              <w:t>2.40%</w:t>
            </w:r>
          </w:p>
        </w:tc>
      </w:tr>
      <w:tr w:rsidR="003630D6" w14:paraId="724ADD6E" w14:textId="77777777" w:rsidTr="00901C2E">
        <w:trPr>
          <w:trHeight w:val="314"/>
          <w:jc w:val="center"/>
        </w:trPr>
        <w:tc>
          <w:tcPr>
            <w:tcW w:w="3227" w:type="dxa"/>
            <w:shd w:val="clear" w:color="auto" w:fill="D2EAF1"/>
          </w:tcPr>
          <w:p w14:paraId="27C3B23F" w14:textId="353BAAC1" w:rsidR="003630D6" w:rsidRDefault="003630D6" w:rsidP="003630D6">
            <w:pPr>
              <w:pStyle w:val="TableParagraph"/>
              <w:spacing w:line="273" w:lineRule="exact"/>
              <w:ind w:left="115"/>
              <w:rPr>
                <w:b/>
                <w:sz w:val="24"/>
              </w:rPr>
            </w:pPr>
            <w:r w:rsidRPr="00CC493D">
              <w:rPr>
                <w:b/>
                <w:sz w:val="24"/>
              </w:rPr>
              <w:t>Rural Developed</w:t>
            </w:r>
          </w:p>
        </w:tc>
        <w:tc>
          <w:tcPr>
            <w:tcW w:w="1355" w:type="dxa"/>
            <w:shd w:val="clear" w:color="auto" w:fill="D2EAF1"/>
          </w:tcPr>
          <w:p w14:paraId="1999DBB4" w14:textId="597C3AE4" w:rsidR="003630D6" w:rsidRDefault="003630D6" w:rsidP="003630D6">
            <w:pPr>
              <w:pStyle w:val="TableParagraph"/>
              <w:ind w:right="261"/>
              <w:jc w:val="right"/>
              <w:rPr>
                <w:sz w:val="24"/>
              </w:rPr>
            </w:pPr>
            <w:r>
              <w:rPr>
                <w:sz w:val="24"/>
              </w:rPr>
              <w:t>0.01</w:t>
            </w:r>
          </w:p>
        </w:tc>
        <w:tc>
          <w:tcPr>
            <w:tcW w:w="2024" w:type="dxa"/>
            <w:shd w:val="clear" w:color="auto" w:fill="D2EAF1"/>
          </w:tcPr>
          <w:p w14:paraId="3E8E4070" w14:textId="5359798F" w:rsidR="003630D6" w:rsidRDefault="003630D6" w:rsidP="003630D6">
            <w:pPr>
              <w:pStyle w:val="TableParagraph"/>
              <w:ind w:right="104"/>
              <w:jc w:val="right"/>
              <w:rPr>
                <w:sz w:val="24"/>
              </w:rPr>
            </w:pPr>
            <w:r>
              <w:rPr>
                <w:sz w:val="24"/>
              </w:rPr>
              <w:t>0.0</w:t>
            </w:r>
            <w:r w:rsidR="008F5DBE">
              <w:rPr>
                <w:sz w:val="24"/>
              </w:rPr>
              <w:t>0</w:t>
            </w:r>
            <w:r>
              <w:rPr>
                <w:sz w:val="24"/>
              </w:rPr>
              <w:t>%</w:t>
            </w:r>
          </w:p>
        </w:tc>
      </w:tr>
      <w:tr w:rsidR="003630D6" w14:paraId="3E1A5F4C" w14:textId="77777777" w:rsidTr="00C40F8C">
        <w:trPr>
          <w:trHeight w:val="314"/>
          <w:jc w:val="center"/>
        </w:trPr>
        <w:tc>
          <w:tcPr>
            <w:tcW w:w="3227" w:type="dxa"/>
            <w:shd w:val="clear" w:color="auto" w:fill="FFFFFF" w:themeFill="background1"/>
          </w:tcPr>
          <w:p w14:paraId="05E87D61" w14:textId="2E65D180" w:rsidR="003630D6" w:rsidRDefault="003630D6" w:rsidP="003630D6">
            <w:pPr>
              <w:pStyle w:val="TableParagraph"/>
              <w:spacing w:line="273" w:lineRule="exact"/>
              <w:ind w:left="115"/>
              <w:rPr>
                <w:b/>
                <w:sz w:val="24"/>
              </w:rPr>
            </w:pPr>
            <w:r w:rsidRPr="00CC493D">
              <w:rPr>
                <w:b/>
                <w:sz w:val="24"/>
              </w:rPr>
              <w:t>Sandpit</w:t>
            </w:r>
          </w:p>
        </w:tc>
        <w:tc>
          <w:tcPr>
            <w:tcW w:w="1355" w:type="dxa"/>
            <w:shd w:val="clear" w:color="auto" w:fill="FFFFFF" w:themeFill="background1"/>
          </w:tcPr>
          <w:p w14:paraId="431EAD6F" w14:textId="1322D9B2" w:rsidR="003630D6" w:rsidRDefault="003630D6" w:rsidP="003630D6">
            <w:pPr>
              <w:pStyle w:val="TableParagraph"/>
              <w:ind w:right="261"/>
              <w:jc w:val="right"/>
              <w:rPr>
                <w:sz w:val="24"/>
              </w:rPr>
            </w:pPr>
            <w:r>
              <w:rPr>
                <w:sz w:val="24"/>
              </w:rPr>
              <w:t>0.08</w:t>
            </w:r>
          </w:p>
        </w:tc>
        <w:tc>
          <w:tcPr>
            <w:tcW w:w="2024" w:type="dxa"/>
            <w:shd w:val="clear" w:color="auto" w:fill="FFFFFF" w:themeFill="background1"/>
          </w:tcPr>
          <w:p w14:paraId="0AF041D6" w14:textId="3B062C00" w:rsidR="003630D6" w:rsidRDefault="003630D6" w:rsidP="003630D6">
            <w:pPr>
              <w:pStyle w:val="TableParagraph"/>
              <w:ind w:right="104"/>
              <w:jc w:val="right"/>
              <w:rPr>
                <w:sz w:val="24"/>
              </w:rPr>
            </w:pPr>
            <w:r>
              <w:rPr>
                <w:sz w:val="24"/>
              </w:rPr>
              <w:t>0.05%</w:t>
            </w:r>
          </w:p>
        </w:tc>
      </w:tr>
      <w:tr w:rsidR="003630D6" w14:paraId="0AEBA76B" w14:textId="77777777" w:rsidTr="00901C2E">
        <w:trPr>
          <w:trHeight w:val="314"/>
          <w:jc w:val="center"/>
        </w:trPr>
        <w:tc>
          <w:tcPr>
            <w:tcW w:w="3227" w:type="dxa"/>
            <w:shd w:val="clear" w:color="auto" w:fill="D2EAF1"/>
          </w:tcPr>
          <w:p w14:paraId="10D4B9BC" w14:textId="32D647FE" w:rsidR="003630D6" w:rsidRPr="00CC493D" w:rsidRDefault="003630D6" w:rsidP="003630D6">
            <w:pPr>
              <w:pStyle w:val="TableParagraph"/>
              <w:spacing w:line="273" w:lineRule="exact"/>
              <w:ind w:left="115"/>
              <w:rPr>
                <w:b/>
                <w:sz w:val="24"/>
              </w:rPr>
            </w:pPr>
            <w:r>
              <w:rPr>
                <w:b/>
                <w:sz w:val="24"/>
              </w:rPr>
              <w:t>Unvegetated Sandbar</w:t>
            </w:r>
          </w:p>
        </w:tc>
        <w:tc>
          <w:tcPr>
            <w:tcW w:w="1355" w:type="dxa"/>
            <w:shd w:val="clear" w:color="auto" w:fill="D2EAF1"/>
          </w:tcPr>
          <w:p w14:paraId="4BE61825" w14:textId="19D37502" w:rsidR="003630D6" w:rsidRDefault="003630D6" w:rsidP="003630D6">
            <w:pPr>
              <w:pStyle w:val="TableParagraph"/>
              <w:ind w:right="261"/>
              <w:jc w:val="right"/>
              <w:rPr>
                <w:sz w:val="24"/>
              </w:rPr>
            </w:pPr>
            <w:r>
              <w:rPr>
                <w:sz w:val="24"/>
              </w:rPr>
              <w:t>4.13</w:t>
            </w:r>
          </w:p>
        </w:tc>
        <w:tc>
          <w:tcPr>
            <w:tcW w:w="2024" w:type="dxa"/>
            <w:shd w:val="clear" w:color="auto" w:fill="D2EAF1"/>
          </w:tcPr>
          <w:p w14:paraId="55391BC8" w14:textId="603C834C" w:rsidR="003630D6" w:rsidRDefault="003630D6" w:rsidP="003630D6">
            <w:pPr>
              <w:pStyle w:val="TableParagraph"/>
              <w:ind w:right="104"/>
              <w:jc w:val="right"/>
              <w:rPr>
                <w:sz w:val="24"/>
              </w:rPr>
            </w:pPr>
            <w:r>
              <w:rPr>
                <w:sz w:val="24"/>
              </w:rPr>
              <w:t>2.83%</w:t>
            </w:r>
          </w:p>
        </w:tc>
      </w:tr>
      <w:tr w:rsidR="003630D6" w14:paraId="4C867DCB" w14:textId="77777777" w:rsidTr="00C40F8C">
        <w:trPr>
          <w:trHeight w:val="314"/>
          <w:jc w:val="center"/>
        </w:trPr>
        <w:tc>
          <w:tcPr>
            <w:tcW w:w="3227" w:type="dxa"/>
            <w:shd w:val="clear" w:color="auto" w:fill="FFFFFF" w:themeFill="background1"/>
          </w:tcPr>
          <w:p w14:paraId="508D7B2A" w14:textId="4ACA4A09" w:rsidR="003630D6" w:rsidRPr="00CC493D" w:rsidRDefault="003630D6" w:rsidP="003630D6">
            <w:pPr>
              <w:pStyle w:val="TableParagraph"/>
              <w:spacing w:line="273" w:lineRule="exact"/>
              <w:ind w:left="115"/>
              <w:rPr>
                <w:b/>
                <w:sz w:val="24"/>
              </w:rPr>
            </w:pPr>
            <w:r>
              <w:rPr>
                <w:b/>
                <w:sz w:val="24"/>
              </w:rPr>
              <w:t>Upland Woodland</w:t>
            </w:r>
          </w:p>
        </w:tc>
        <w:tc>
          <w:tcPr>
            <w:tcW w:w="1355" w:type="dxa"/>
            <w:shd w:val="clear" w:color="auto" w:fill="FFFFFF" w:themeFill="background1"/>
          </w:tcPr>
          <w:p w14:paraId="5EBAE9D3" w14:textId="22C1731E" w:rsidR="003630D6" w:rsidRDefault="003630D6" w:rsidP="003630D6">
            <w:pPr>
              <w:pStyle w:val="TableParagraph"/>
              <w:ind w:right="261"/>
              <w:jc w:val="right"/>
              <w:rPr>
                <w:sz w:val="24"/>
              </w:rPr>
            </w:pPr>
            <w:r>
              <w:rPr>
                <w:sz w:val="24"/>
              </w:rPr>
              <w:t>2.02</w:t>
            </w:r>
          </w:p>
        </w:tc>
        <w:tc>
          <w:tcPr>
            <w:tcW w:w="2024" w:type="dxa"/>
            <w:shd w:val="clear" w:color="auto" w:fill="FFFFFF" w:themeFill="background1"/>
          </w:tcPr>
          <w:p w14:paraId="43A92F40" w14:textId="02E3762E" w:rsidR="003630D6" w:rsidRDefault="008F5DBE" w:rsidP="003630D6">
            <w:pPr>
              <w:pStyle w:val="TableParagraph"/>
              <w:ind w:right="104"/>
              <w:jc w:val="right"/>
              <w:rPr>
                <w:sz w:val="24"/>
              </w:rPr>
            </w:pPr>
            <w:r>
              <w:rPr>
                <w:sz w:val="24"/>
              </w:rPr>
              <w:t>1.38%</w:t>
            </w:r>
          </w:p>
        </w:tc>
      </w:tr>
      <w:tr w:rsidR="003630D6" w14:paraId="4021A7AA" w14:textId="77777777" w:rsidTr="00901C2E">
        <w:trPr>
          <w:trHeight w:val="314"/>
          <w:jc w:val="center"/>
        </w:trPr>
        <w:tc>
          <w:tcPr>
            <w:tcW w:w="3227" w:type="dxa"/>
            <w:shd w:val="clear" w:color="auto" w:fill="D2EAF1"/>
          </w:tcPr>
          <w:p w14:paraId="24FD224C" w14:textId="7ABFD149" w:rsidR="003630D6" w:rsidRPr="00CC493D" w:rsidRDefault="003630D6" w:rsidP="003630D6">
            <w:pPr>
              <w:pStyle w:val="TableParagraph"/>
              <w:spacing w:line="273" w:lineRule="exact"/>
              <w:ind w:left="115"/>
              <w:rPr>
                <w:b/>
                <w:sz w:val="24"/>
              </w:rPr>
            </w:pPr>
            <w:r w:rsidRPr="00CC493D">
              <w:rPr>
                <w:b/>
                <w:sz w:val="24"/>
              </w:rPr>
              <w:t>Xeric Wet Meadow</w:t>
            </w:r>
          </w:p>
        </w:tc>
        <w:tc>
          <w:tcPr>
            <w:tcW w:w="1355" w:type="dxa"/>
            <w:shd w:val="clear" w:color="auto" w:fill="D2EAF1"/>
          </w:tcPr>
          <w:p w14:paraId="1E199042" w14:textId="2BCCCF1D" w:rsidR="003630D6" w:rsidRDefault="003630D6" w:rsidP="003630D6">
            <w:pPr>
              <w:pStyle w:val="TableParagraph"/>
              <w:ind w:right="261"/>
              <w:jc w:val="right"/>
              <w:rPr>
                <w:sz w:val="24"/>
              </w:rPr>
            </w:pPr>
            <w:r>
              <w:rPr>
                <w:sz w:val="24"/>
              </w:rPr>
              <w:t>48.76</w:t>
            </w:r>
          </w:p>
        </w:tc>
        <w:tc>
          <w:tcPr>
            <w:tcW w:w="2024" w:type="dxa"/>
            <w:shd w:val="clear" w:color="auto" w:fill="D2EAF1"/>
          </w:tcPr>
          <w:p w14:paraId="55BFF4DD" w14:textId="6B324D18" w:rsidR="003630D6" w:rsidRDefault="003630D6" w:rsidP="003630D6">
            <w:pPr>
              <w:pStyle w:val="TableParagraph"/>
              <w:ind w:right="104"/>
              <w:jc w:val="right"/>
              <w:rPr>
                <w:sz w:val="24"/>
              </w:rPr>
            </w:pPr>
            <w:r>
              <w:rPr>
                <w:sz w:val="24"/>
              </w:rPr>
              <w:t>33.39%</w:t>
            </w:r>
          </w:p>
        </w:tc>
      </w:tr>
      <w:tr w:rsidR="003630D6" w14:paraId="55CE3415" w14:textId="77777777" w:rsidTr="00901C2E">
        <w:trPr>
          <w:trHeight w:val="315"/>
          <w:jc w:val="center"/>
        </w:trPr>
        <w:tc>
          <w:tcPr>
            <w:tcW w:w="3227" w:type="dxa"/>
            <w:tcBorders>
              <w:top w:val="single" w:sz="8" w:space="0" w:color="4BACC6"/>
              <w:bottom w:val="single" w:sz="8" w:space="0" w:color="4BACC6"/>
            </w:tcBorders>
          </w:tcPr>
          <w:p w14:paraId="04D58C0A" w14:textId="77777777" w:rsidR="003630D6" w:rsidRDefault="003630D6" w:rsidP="003630D6">
            <w:pPr>
              <w:pStyle w:val="TableParagraph"/>
              <w:spacing w:line="240" w:lineRule="auto"/>
            </w:pPr>
          </w:p>
        </w:tc>
        <w:tc>
          <w:tcPr>
            <w:tcW w:w="1355" w:type="dxa"/>
            <w:tcBorders>
              <w:top w:val="single" w:sz="8" w:space="0" w:color="4BACC6"/>
              <w:bottom w:val="single" w:sz="8" w:space="0" w:color="4BACC6"/>
            </w:tcBorders>
          </w:tcPr>
          <w:p w14:paraId="0F6A188E" w14:textId="0101E517" w:rsidR="003630D6" w:rsidRDefault="003630D6" w:rsidP="003630D6">
            <w:pPr>
              <w:pStyle w:val="TableParagraph"/>
              <w:spacing w:line="272" w:lineRule="exact"/>
              <w:ind w:right="261"/>
              <w:jc w:val="right"/>
              <w:rPr>
                <w:b/>
                <w:sz w:val="24"/>
              </w:rPr>
            </w:pPr>
            <w:r>
              <w:rPr>
                <w:b/>
                <w:sz w:val="24"/>
              </w:rPr>
              <w:t>146.04</w:t>
            </w:r>
          </w:p>
        </w:tc>
        <w:tc>
          <w:tcPr>
            <w:tcW w:w="2024" w:type="dxa"/>
            <w:tcBorders>
              <w:top w:val="single" w:sz="8" w:space="0" w:color="4BACC6"/>
              <w:bottom w:val="single" w:sz="8" w:space="0" w:color="4BACC6"/>
            </w:tcBorders>
          </w:tcPr>
          <w:p w14:paraId="743CA68C" w14:textId="77777777" w:rsidR="003630D6" w:rsidRDefault="003630D6" w:rsidP="003630D6">
            <w:pPr>
              <w:pStyle w:val="TableParagraph"/>
              <w:spacing w:line="272" w:lineRule="exact"/>
              <w:ind w:right="104"/>
              <w:jc w:val="right"/>
              <w:rPr>
                <w:b/>
                <w:sz w:val="24"/>
              </w:rPr>
            </w:pPr>
            <w:r>
              <w:rPr>
                <w:b/>
                <w:sz w:val="24"/>
              </w:rPr>
              <w:t>100.00%</w:t>
            </w:r>
          </w:p>
        </w:tc>
      </w:tr>
    </w:tbl>
    <w:p w14:paraId="6F99A170" w14:textId="4A372E77" w:rsidR="00046E3D" w:rsidRDefault="00046E3D" w:rsidP="00DF7F2D">
      <w:pPr>
        <w:rPr>
          <w:b/>
          <w:bCs/>
          <w:sz w:val="24"/>
          <w:szCs w:val="24"/>
        </w:rPr>
      </w:pPr>
    </w:p>
    <w:p w14:paraId="36ABC8EC" w14:textId="1759EB03" w:rsidR="00D14D3E" w:rsidRDefault="00012D2C" w:rsidP="00DF7F2D">
      <w:pPr>
        <w:pStyle w:val="Heading2"/>
        <w:numPr>
          <w:ilvl w:val="0"/>
          <w:numId w:val="10"/>
        </w:numPr>
        <w:ind w:left="720" w:hanging="360"/>
      </w:pPr>
      <w:bookmarkStart w:id="23" w:name="_Toc22037498"/>
      <w:r>
        <w:t>Existing Land Features of</w:t>
      </w:r>
      <w:r>
        <w:rPr>
          <w:spacing w:val="1"/>
        </w:rPr>
        <w:t xml:space="preserve"> </w:t>
      </w:r>
      <w:r>
        <w:t>Interest</w:t>
      </w:r>
      <w:bookmarkEnd w:id="23"/>
    </w:p>
    <w:p w14:paraId="7747DA07" w14:textId="77777777" w:rsidR="00D14D3E" w:rsidRDefault="00D14D3E" w:rsidP="00A17EB0">
      <w:pPr>
        <w:pStyle w:val="BodyText"/>
        <w:rPr>
          <w:b/>
          <w:sz w:val="20"/>
        </w:rPr>
      </w:pPr>
    </w:p>
    <w:p w14:paraId="1A8425A6" w14:textId="77777777" w:rsidR="00D14D3E" w:rsidRPr="004D0FEF" w:rsidRDefault="00012D2C" w:rsidP="00A17EB0">
      <w:pPr>
        <w:pStyle w:val="Heading3"/>
        <w:numPr>
          <w:ilvl w:val="1"/>
          <w:numId w:val="10"/>
        </w:numPr>
        <w:ind w:left="1080" w:hanging="360"/>
      </w:pPr>
      <w:bookmarkStart w:id="24" w:name="_Toc22037499"/>
      <w:r w:rsidRPr="004D0FEF">
        <w:t>Non-Riverine Surface</w:t>
      </w:r>
      <w:r w:rsidRPr="004D0FEF">
        <w:rPr>
          <w:spacing w:val="-3"/>
        </w:rPr>
        <w:t xml:space="preserve"> </w:t>
      </w:r>
      <w:r w:rsidRPr="004D0FEF">
        <w:t>Water</w:t>
      </w:r>
      <w:bookmarkEnd w:id="24"/>
    </w:p>
    <w:p w14:paraId="1FA5F3DF" w14:textId="433E6F46" w:rsidR="006C796C" w:rsidRDefault="00B645B5" w:rsidP="007D64E9">
      <w:pPr>
        <w:pStyle w:val="BodyText"/>
        <w:ind w:left="1080" w:right="280"/>
        <w:jc w:val="both"/>
        <w:rPr>
          <w:sz w:val="22"/>
          <w:szCs w:val="22"/>
        </w:rPr>
      </w:pPr>
      <w:r>
        <w:rPr>
          <w:sz w:val="22"/>
          <w:szCs w:val="22"/>
        </w:rPr>
        <w:t>The southern wet meadow has 3</w:t>
      </w:r>
      <w:r w:rsidR="00495D11">
        <w:rPr>
          <w:sz w:val="22"/>
          <w:szCs w:val="22"/>
        </w:rPr>
        <w:t xml:space="preserve"> ponds varying in size from 0.1 to 1 acre in size.</w:t>
      </w:r>
      <w:bookmarkStart w:id="25" w:name="_Toc22037500"/>
    </w:p>
    <w:p w14:paraId="4D3FAD44" w14:textId="77777777" w:rsidR="007D64E9" w:rsidRDefault="007D64E9" w:rsidP="007D64E9">
      <w:pPr>
        <w:pStyle w:val="BodyText"/>
        <w:ind w:left="1080" w:right="280"/>
        <w:jc w:val="both"/>
        <w:rPr>
          <w:b/>
          <w:bCs/>
          <w:i/>
        </w:rPr>
      </w:pPr>
    </w:p>
    <w:p w14:paraId="0657B968" w14:textId="3F46F15B" w:rsidR="00D14D3E" w:rsidRPr="004D0FEF" w:rsidRDefault="00012D2C" w:rsidP="00A17EB0">
      <w:pPr>
        <w:pStyle w:val="Heading3"/>
        <w:numPr>
          <w:ilvl w:val="1"/>
          <w:numId w:val="10"/>
        </w:numPr>
        <w:ind w:left="1080" w:hanging="360"/>
      </w:pPr>
      <w:r w:rsidRPr="004D0FEF">
        <w:t>River Frontage and Active Channel</w:t>
      </w:r>
      <w:r w:rsidRPr="004D0FEF">
        <w:rPr>
          <w:spacing w:val="-3"/>
        </w:rPr>
        <w:t xml:space="preserve"> </w:t>
      </w:r>
      <w:r w:rsidRPr="004D0FEF">
        <w:t>Widths</w:t>
      </w:r>
      <w:bookmarkEnd w:id="25"/>
    </w:p>
    <w:p w14:paraId="6E708D04" w14:textId="70264051" w:rsidR="00D14D3E" w:rsidRPr="00320582" w:rsidRDefault="00012D2C" w:rsidP="00A17EB0">
      <w:pPr>
        <w:pStyle w:val="BodyText"/>
        <w:ind w:left="1080"/>
        <w:rPr>
          <w:sz w:val="22"/>
          <w:szCs w:val="22"/>
        </w:rPr>
      </w:pPr>
      <w:r w:rsidRPr="00320582">
        <w:rPr>
          <w:sz w:val="22"/>
          <w:szCs w:val="22"/>
        </w:rPr>
        <w:t xml:space="preserve">The tract contains approximately </w:t>
      </w:r>
      <w:r w:rsidR="00B645B5">
        <w:rPr>
          <w:sz w:val="22"/>
          <w:szCs w:val="22"/>
        </w:rPr>
        <w:t xml:space="preserve">3,081 </w:t>
      </w:r>
      <w:r w:rsidRPr="00320582">
        <w:rPr>
          <w:sz w:val="22"/>
          <w:szCs w:val="22"/>
        </w:rPr>
        <w:t xml:space="preserve">feet of Platte River frontage on the main channel. </w:t>
      </w:r>
    </w:p>
    <w:p w14:paraId="2E46F61C" w14:textId="3237B724" w:rsidR="00D14D3E" w:rsidRDefault="00012D2C" w:rsidP="00A17EB0">
      <w:pPr>
        <w:pStyle w:val="BodyText"/>
        <w:ind w:left="1080" w:right="396"/>
        <w:rPr>
          <w:sz w:val="22"/>
          <w:szCs w:val="22"/>
        </w:rPr>
      </w:pPr>
      <w:r w:rsidRPr="00320582">
        <w:rPr>
          <w:sz w:val="22"/>
          <w:szCs w:val="22"/>
        </w:rPr>
        <w:t xml:space="preserve">Channel width measurement protocols define active channel width as the width of the channel that is unvegetated. Channel widths were measured at ¼ mile intervals utilizing color infrared aerial photography flown in June </w:t>
      </w:r>
      <w:r w:rsidR="00AA29A8" w:rsidRPr="00320582">
        <w:rPr>
          <w:sz w:val="22"/>
          <w:szCs w:val="22"/>
        </w:rPr>
        <w:t xml:space="preserve">2019 </w:t>
      </w:r>
      <w:r w:rsidRPr="00320582">
        <w:rPr>
          <w:sz w:val="22"/>
          <w:szCs w:val="22"/>
        </w:rPr>
        <w:t>under high flow conditions. Measured main channel widths are presented in Table 3.</w:t>
      </w:r>
    </w:p>
    <w:p w14:paraId="1E79BF2A" w14:textId="640F291C" w:rsidR="007D64E9" w:rsidRDefault="007D64E9" w:rsidP="00A17EB0">
      <w:pPr>
        <w:pStyle w:val="BodyText"/>
        <w:ind w:left="1080" w:right="396"/>
        <w:rPr>
          <w:sz w:val="22"/>
          <w:szCs w:val="22"/>
        </w:rPr>
      </w:pPr>
    </w:p>
    <w:p w14:paraId="34A91640" w14:textId="55C7717C" w:rsidR="00B51464" w:rsidRDefault="00B51464" w:rsidP="00A17EB0">
      <w:pPr>
        <w:pStyle w:val="BodyText"/>
        <w:ind w:left="1080" w:right="396"/>
        <w:rPr>
          <w:sz w:val="22"/>
          <w:szCs w:val="22"/>
        </w:rPr>
      </w:pPr>
    </w:p>
    <w:p w14:paraId="5F5992E3" w14:textId="0A64FD70" w:rsidR="00B51464" w:rsidRDefault="00B51464" w:rsidP="00A17EB0">
      <w:pPr>
        <w:pStyle w:val="BodyText"/>
        <w:ind w:left="1080" w:right="396"/>
        <w:rPr>
          <w:sz w:val="22"/>
          <w:szCs w:val="22"/>
        </w:rPr>
      </w:pPr>
    </w:p>
    <w:p w14:paraId="5F5B6589" w14:textId="77777777" w:rsidR="00B51464" w:rsidRDefault="00B51464" w:rsidP="00A17EB0">
      <w:pPr>
        <w:pStyle w:val="BodyText"/>
        <w:ind w:left="1080" w:right="396"/>
        <w:rPr>
          <w:sz w:val="22"/>
          <w:szCs w:val="22"/>
        </w:rPr>
      </w:pPr>
    </w:p>
    <w:p w14:paraId="065D8863" w14:textId="4D45F303" w:rsidR="007D64E9" w:rsidRDefault="007D64E9" w:rsidP="00A17EB0">
      <w:pPr>
        <w:pStyle w:val="BodyText"/>
        <w:ind w:left="1080" w:right="396"/>
        <w:rPr>
          <w:sz w:val="22"/>
          <w:szCs w:val="22"/>
        </w:rPr>
      </w:pPr>
    </w:p>
    <w:p w14:paraId="3ADA6C95" w14:textId="0D6BDD5C" w:rsidR="00D14D3E" w:rsidRPr="00320582" w:rsidRDefault="00012D2C" w:rsidP="00A17EB0">
      <w:pPr>
        <w:pStyle w:val="Heading2"/>
        <w:ind w:left="220" w:firstLine="0"/>
        <w:jc w:val="center"/>
      </w:pPr>
      <w:bookmarkStart w:id="26" w:name="_Toc22037501"/>
      <w:r w:rsidRPr="00320582">
        <w:lastRenderedPageBreak/>
        <w:t xml:space="preserve">Table 3– Tract </w:t>
      </w:r>
      <w:r w:rsidR="00E91A5B" w:rsidRPr="00320582">
        <w:t xml:space="preserve">2019001 </w:t>
      </w:r>
      <w:r w:rsidRPr="00320582">
        <w:t>Channel Widths</w:t>
      </w:r>
      <w:bookmarkEnd w:id="26"/>
    </w:p>
    <w:p w14:paraId="68846339" w14:textId="77777777" w:rsidR="00D14D3E" w:rsidRPr="00320582" w:rsidRDefault="00D14D3E" w:rsidP="00A17EB0">
      <w:pPr>
        <w:pStyle w:val="BodyText"/>
        <w:jc w:val="center"/>
        <w:rPr>
          <w:b/>
          <w:sz w:val="25"/>
        </w:rPr>
      </w:pPr>
    </w:p>
    <w:tbl>
      <w:tblPr>
        <w:tblW w:w="0" w:type="auto"/>
        <w:jc w:val="center"/>
        <w:tblLayout w:type="fixed"/>
        <w:tblCellMar>
          <w:left w:w="0" w:type="dxa"/>
          <w:right w:w="0" w:type="dxa"/>
        </w:tblCellMar>
        <w:tblLook w:val="01E0" w:firstRow="1" w:lastRow="1" w:firstColumn="1" w:lastColumn="1" w:noHBand="0" w:noVBand="0"/>
      </w:tblPr>
      <w:tblGrid>
        <w:gridCol w:w="3416"/>
        <w:gridCol w:w="2620"/>
      </w:tblGrid>
      <w:tr w:rsidR="00D14D3E" w:rsidRPr="00320582" w14:paraId="2220DB32" w14:textId="77777777" w:rsidTr="00901C2E">
        <w:trPr>
          <w:trHeight w:val="340"/>
          <w:jc w:val="center"/>
        </w:trPr>
        <w:tc>
          <w:tcPr>
            <w:tcW w:w="3416" w:type="dxa"/>
            <w:tcBorders>
              <w:top w:val="single" w:sz="8" w:space="0" w:color="4BACC6"/>
              <w:bottom w:val="single" w:sz="8" w:space="0" w:color="4BACC6"/>
            </w:tcBorders>
          </w:tcPr>
          <w:p w14:paraId="39DF6C68" w14:textId="77777777" w:rsidR="00D14D3E" w:rsidRPr="00320582" w:rsidRDefault="00012D2C" w:rsidP="00A17EB0">
            <w:pPr>
              <w:pStyle w:val="TableParagraph"/>
              <w:spacing w:line="272" w:lineRule="exact"/>
              <w:ind w:left="806"/>
              <w:jc w:val="center"/>
              <w:rPr>
                <w:b/>
                <w:sz w:val="24"/>
              </w:rPr>
            </w:pPr>
            <w:r w:rsidRPr="00320582">
              <w:rPr>
                <w:b/>
                <w:sz w:val="24"/>
              </w:rPr>
              <w:t>Measurement</w:t>
            </w:r>
          </w:p>
        </w:tc>
        <w:tc>
          <w:tcPr>
            <w:tcW w:w="2620" w:type="dxa"/>
            <w:tcBorders>
              <w:top w:val="single" w:sz="8" w:space="0" w:color="4BACC6"/>
              <w:bottom w:val="single" w:sz="8" w:space="0" w:color="4BACC6"/>
            </w:tcBorders>
          </w:tcPr>
          <w:p w14:paraId="4B4E9E6F" w14:textId="77777777" w:rsidR="00D14D3E" w:rsidRPr="00320582" w:rsidRDefault="00012D2C" w:rsidP="00A17EB0">
            <w:pPr>
              <w:pStyle w:val="TableParagraph"/>
              <w:spacing w:line="272" w:lineRule="exact"/>
              <w:ind w:left="576" w:right="970"/>
              <w:jc w:val="center"/>
              <w:rPr>
                <w:b/>
                <w:sz w:val="24"/>
              </w:rPr>
            </w:pPr>
            <w:r w:rsidRPr="00320582">
              <w:rPr>
                <w:b/>
                <w:sz w:val="24"/>
              </w:rPr>
              <w:t>Width (ft)</w:t>
            </w:r>
          </w:p>
        </w:tc>
      </w:tr>
      <w:tr w:rsidR="00D14D3E" w:rsidRPr="00320582" w14:paraId="5F675390" w14:textId="77777777" w:rsidTr="00901C2E">
        <w:trPr>
          <w:trHeight w:val="340"/>
          <w:jc w:val="center"/>
        </w:trPr>
        <w:tc>
          <w:tcPr>
            <w:tcW w:w="3416" w:type="dxa"/>
            <w:tcBorders>
              <w:top w:val="single" w:sz="8" w:space="0" w:color="4BACC6"/>
            </w:tcBorders>
            <w:shd w:val="clear" w:color="auto" w:fill="D2EAF1"/>
          </w:tcPr>
          <w:p w14:paraId="6185E2F5" w14:textId="77777777" w:rsidR="00D14D3E" w:rsidRPr="00320582" w:rsidRDefault="00012D2C" w:rsidP="00A17EB0">
            <w:pPr>
              <w:pStyle w:val="TableParagraph"/>
              <w:spacing w:line="272" w:lineRule="exact"/>
              <w:ind w:left="115"/>
              <w:jc w:val="center"/>
              <w:rPr>
                <w:b/>
                <w:sz w:val="24"/>
              </w:rPr>
            </w:pPr>
            <w:r w:rsidRPr="00320582">
              <w:rPr>
                <w:b/>
                <w:sz w:val="24"/>
              </w:rPr>
              <w:t>Minimum Channel Width</w:t>
            </w:r>
          </w:p>
        </w:tc>
        <w:tc>
          <w:tcPr>
            <w:tcW w:w="2620" w:type="dxa"/>
            <w:tcBorders>
              <w:top w:val="single" w:sz="8" w:space="0" w:color="4BACC6"/>
            </w:tcBorders>
            <w:shd w:val="clear" w:color="auto" w:fill="D2EAF1"/>
          </w:tcPr>
          <w:p w14:paraId="6860AA04" w14:textId="058563A9" w:rsidR="00D14D3E" w:rsidRPr="00320582" w:rsidRDefault="00AA29A8" w:rsidP="00A17EB0">
            <w:pPr>
              <w:pStyle w:val="TableParagraph"/>
              <w:ind w:left="576" w:right="968"/>
              <w:jc w:val="center"/>
              <w:rPr>
                <w:sz w:val="24"/>
              </w:rPr>
            </w:pPr>
            <w:r w:rsidRPr="00320582">
              <w:rPr>
                <w:sz w:val="24"/>
              </w:rPr>
              <w:t>103</w:t>
            </w:r>
          </w:p>
        </w:tc>
      </w:tr>
      <w:tr w:rsidR="00D14D3E" w:rsidRPr="00320582" w14:paraId="7A136FFB" w14:textId="77777777" w:rsidTr="00901C2E">
        <w:trPr>
          <w:trHeight w:val="343"/>
          <w:jc w:val="center"/>
        </w:trPr>
        <w:tc>
          <w:tcPr>
            <w:tcW w:w="3416" w:type="dxa"/>
          </w:tcPr>
          <w:p w14:paraId="19FD9BAC" w14:textId="77777777" w:rsidR="00D14D3E" w:rsidRPr="00320582" w:rsidRDefault="00012D2C" w:rsidP="00A17EB0">
            <w:pPr>
              <w:pStyle w:val="TableParagraph"/>
              <w:spacing w:line="273" w:lineRule="exact"/>
              <w:ind w:left="115"/>
              <w:jc w:val="center"/>
              <w:rPr>
                <w:b/>
                <w:sz w:val="24"/>
              </w:rPr>
            </w:pPr>
            <w:r w:rsidRPr="00320582">
              <w:rPr>
                <w:b/>
                <w:sz w:val="24"/>
              </w:rPr>
              <w:t>Maximum Channel Width</w:t>
            </w:r>
          </w:p>
        </w:tc>
        <w:tc>
          <w:tcPr>
            <w:tcW w:w="2620" w:type="dxa"/>
          </w:tcPr>
          <w:p w14:paraId="3149DF97" w14:textId="694CF374" w:rsidR="00D14D3E" w:rsidRPr="00320582" w:rsidRDefault="00AA29A8" w:rsidP="00A17EB0">
            <w:pPr>
              <w:pStyle w:val="TableParagraph"/>
              <w:ind w:left="576" w:right="970"/>
              <w:jc w:val="center"/>
              <w:rPr>
                <w:sz w:val="24"/>
              </w:rPr>
            </w:pPr>
            <w:r w:rsidRPr="00320582">
              <w:rPr>
                <w:sz w:val="24"/>
              </w:rPr>
              <w:t>340</w:t>
            </w:r>
          </w:p>
        </w:tc>
      </w:tr>
      <w:tr w:rsidR="00D14D3E" w:rsidRPr="00320582" w14:paraId="08ED4AD8" w14:textId="77777777" w:rsidTr="00901C2E">
        <w:trPr>
          <w:trHeight w:val="321"/>
          <w:jc w:val="center"/>
        </w:trPr>
        <w:tc>
          <w:tcPr>
            <w:tcW w:w="3416" w:type="dxa"/>
            <w:shd w:val="clear" w:color="auto" w:fill="D2EAF1"/>
          </w:tcPr>
          <w:p w14:paraId="56BBDF00" w14:textId="77777777" w:rsidR="00D14D3E" w:rsidRPr="00320582" w:rsidRDefault="00012D2C" w:rsidP="00A17EB0">
            <w:pPr>
              <w:pStyle w:val="TableParagraph"/>
              <w:spacing w:line="273" w:lineRule="exact"/>
              <w:ind w:left="115"/>
              <w:jc w:val="center"/>
              <w:rPr>
                <w:b/>
                <w:sz w:val="24"/>
              </w:rPr>
            </w:pPr>
            <w:r w:rsidRPr="00320582">
              <w:rPr>
                <w:b/>
                <w:sz w:val="24"/>
              </w:rPr>
              <w:t>Median Channel Width</w:t>
            </w:r>
          </w:p>
        </w:tc>
        <w:tc>
          <w:tcPr>
            <w:tcW w:w="2620" w:type="dxa"/>
            <w:shd w:val="clear" w:color="auto" w:fill="D2EAF1"/>
          </w:tcPr>
          <w:p w14:paraId="0066F5B8" w14:textId="482497A9" w:rsidR="00D14D3E" w:rsidRPr="00320582" w:rsidRDefault="00AA29A8" w:rsidP="00A17EB0">
            <w:pPr>
              <w:pStyle w:val="TableParagraph"/>
              <w:ind w:left="576" w:right="968"/>
              <w:jc w:val="center"/>
              <w:rPr>
                <w:sz w:val="24"/>
              </w:rPr>
            </w:pPr>
            <w:r w:rsidRPr="00320582">
              <w:rPr>
                <w:sz w:val="24"/>
              </w:rPr>
              <w:t>190.5</w:t>
            </w:r>
          </w:p>
        </w:tc>
      </w:tr>
      <w:tr w:rsidR="00D14D3E" w:rsidRPr="000C15CB" w14:paraId="2047F4EE" w14:textId="77777777" w:rsidTr="00901C2E">
        <w:trPr>
          <w:trHeight w:val="342"/>
          <w:jc w:val="center"/>
        </w:trPr>
        <w:tc>
          <w:tcPr>
            <w:tcW w:w="3416" w:type="dxa"/>
            <w:tcBorders>
              <w:bottom w:val="single" w:sz="8" w:space="0" w:color="4BACC6"/>
            </w:tcBorders>
          </w:tcPr>
          <w:p w14:paraId="125D0063" w14:textId="77777777" w:rsidR="00D14D3E" w:rsidRPr="00320582" w:rsidRDefault="00012D2C" w:rsidP="00A17EB0">
            <w:pPr>
              <w:pStyle w:val="TableParagraph"/>
              <w:spacing w:line="273" w:lineRule="exact"/>
              <w:ind w:left="115"/>
              <w:jc w:val="center"/>
              <w:rPr>
                <w:b/>
                <w:sz w:val="24"/>
              </w:rPr>
            </w:pPr>
            <w:r w:rsidRPr="00320582">
              <w:rPr>
                <w:b/>
                <w:sz w:val="24"/>
              </w:rPr>
              <w:t>Mean Channel Width</w:t>
            </w:r>
          </w:p>
        </w:tc>
        <w:tc>
          <w:tcPr>
            <w:tcW w:w="2620" w:type="dxa"/>
            <w:tcBorders>
              <w:bottom w:val="single" w:sz="8" w:space="0" w:color="4BACC6"/>
            </w:tcBorders>
          </w:tcPr>
          <w:p w14:paraId="14E4957F" w14:textId="3EDB0529" w:rsidR="00D14D3E" w:rsidRPr="00197234" w:rsidRDefault="00AA29A8" w:rsidP="00A17EB0">
            <w:pPr>
              <w:pStyle w:val="TableParagraph"/>
              <w:ind w:left="576" w:right="968"/>
              <w:jc w:val="center"/>
              <w:rPr>
                <w:sz w:val="24"/>
              </w:rPr>
            </w:pPr>
            <w:r w:rsidRPr="00AA29A8">
              <w:rPr>
                <w:sz w:val="24"/>
              </w:rPr>
              <w:t>189</w:t>
            </w:r>
          </w:p>
        </w:tc>
      </w:tr>
    </w:tbl>
    <w:p w14:paraId="79AD2B34" w14:textId="77777777" w:rsidR="00F83430" w:rsidRDefault="00F83430" w:rsidP="00F83430">
      <w:pPr>
        <w:pStyle w:val="Heading3"/>
      </w:pPr>
      <w:bookmarkStart w:id="27" w:name="_Toc22037502"/>
    </w:p>
    <w:p w14:paraId="2E84E6AA" w14:textId="5CF68DDC" w:rsidR="00D14D3E" w:rsidRPr="0075172C" w:rsidRDefault="00012D2C" w:rsidP="00A17EB0">
      <w:pPr>
        <w:pStyle w:val="Heading3"/>
        <w:numPr>
          <w:ilvl w:val="1"/>
          <w:numId w:val="10"/>
        </w:numPr>
        <w:ind w:left="1080" w:hanging="360"/>
      </w:pPr>
      <w:r w:rsidRPr="0075172C">
        <w:t>Contiguous Sand</w:t>
      </w:r>
      <w:r w:rsidRPr="0075172C">
        <w:rPr>
          <w:spacing w:val="-1"/>
        </w:rPr>
        <w:t xml:space="preserve"> </w:t>
      </w:r>
      <w:r w:rsidRPr="0075172C">
        <w:t>Substrates</w:t>
      </w:r>
      <w:bookmarkEnd w:id="27"/>
    </w:p>
    <w:p w14:paraId="3B91DC77" w14:textId="7964BD60" w:rsidR="00D14D3E" w:rsidRPr="00DD2802" w:rsidRDefault="00012D2C" w:rsidP="00A17EB0">
      <w:pPr>
        <w:pStyle w:val="BodyText"/>
        <w:ind w:left="1080" w:right="923"/>
        <w:rPr>
          <w:sz w:val="22"/>
          <w:szCs w:val="22"/>
        </w:rPr>
      </w:pPr>
      <w:r w:rsidRPr="00DD2802">
        <w:rPr>
          <w:sz w:val="22"/>
          <w:szCs w:val="22"/>
        </w:rPr>
        <w:t xml:space="preserve">At the time of the review, and as evidenced by current aerial photography, </w:t>
      </w:r>
      <w:r w:rsidR="00AC570E">
        <w:rPr>
          <w:sz w:val="22"/>
          <w:szCs w:val="22"/>
        </w:rPr>
        <w:t>T</w:t>
      </w:r>
      <w:r w:rsidRPr="00DD2802">
        <w:rPr>
          <w:sz w:val="22"/>
          <w:szCs w:val="22"/>
        </w:rPr>
        <w:t xml:space="preserve">ract </w:t>
      </w:r>
      <w:r w:rsidR="00FA0F0E" w:rsidRPr="00DD2802">
        <w:rPr>
          <w:sz w:val="22"/>
          <w:szCs w:val="22"/>
        </w:rPr>
        <w:t>201</w:t>
      </w:r>
      <w:r w:rsidR="00FA0F0E">
        <w:rPr>
          <w:sz w:val="22"/>
          <w:szCs w:val="22"/>
        </w:rPr>
        <w:t>9</w:t>
      </w:r>
      <w:r w:rsidR="00FA0F0E" w:rsidRPr="00DD2802">
        <w:rPr>
          <w:sz w:val="22"/>
          <w:szCs w:val="22"/>
        </w:rPr>
        <w:t xml:space="preserve">001 </w:t>
      </w:r>
      <w:r w:rsidRPr="00DD2802">
        <w:rPr>
          <w:sz w:val="22"/>
          <w:szCs w:val="22"/>
        </w:rPr>
        <w:t>contains no substantial areas of contiguous sand substrate.</w:t>
      </w:r>
    </w:p>
    <w:p w14:paraId="12404241" w14:textId="77777777" w:rsidR="00A17EB0" w:rsidRDefault="00A17EB0" w:rsidP="00A17EB0">
      <w:pPr>
        <w:pStyle w:val="Heading3"/>
        <w:ind w:left="1080" w:firstLine="0"/>
      </w:pPr>
    </w:p>
    <w:p w14:paraId="1B3C4D75" w14:textId="2F48ADCC" w:rsidR="00D14D3E" w:rsidRPr="0075172C" w:rsidRDefault="00012D2C" w:rsidP="00A17EB0">
      <w:pPr>
        <w:pStyle w:val="Heading3"/>
        <w:numPr>
          <w:ilvl w:val="1"/>
          <w:numId w:val="10"/>
        </w:numPr>
        <w:ind w:left="1080" w:hanging="360"/>
      </w:pPr>
      <w:bookmarkStart w:id="28" w:name="_Toc22037503"/>
      <w:r w:rsidRPr="0075172C">
        <w:t>Island and Channel Bank</w:t>
      </w:r>
      <w:r w:rsidRPr="0075172C">
        <w:rPr>
          <w:spacing w:val="-1"/>
        </w:rPr>
        <w:t xml:space="preserve"> </w:t>
      </w:r>
      <w:r w:rsidRPr="0075172C">
        <w:t>Height</w:t>
      </w:r>
      <w:bookmarkEnd w:id="28"/>
    </w:p>
    <w:p w14:paraId="5746D556" w14:textId="08318E17" w:rsidR="00A17EB0" w:rsidRPr="0031650C" w:rsidRDefault="00516C8A" w:rsidP="00516C8A">
      <w:pPr>
        <w:pStyle w:val="Heading3"/>
        <w:ind w:left="1080" w:firstLine="0"/>
        <w:rPr>
          <w:b w:val="0"/>
          <w:bCs w:val="0"/>
          <w:i w:val="0"/>
          <w:iCs/>
        </w:rPr>
      </w:pPr>
      <w:r w:rsidRPr="0031650C">
        <w:rPr>
          <w:b w:val="0"/>
          <w:bCs w:val="0"/>
          <w:i w:val="0"/>
          <w:iCs/>
        </w:rPr>
        <w:t>Channel bank height estimated from 2017 LiDAR is on the order of three to six feet above water.  Under typical summer flow conditions, this is likely one to four feet above water.</w:t>
      </w:r>
    </w:p>
    <w:p w14:paraId="33111C9C" w14:textId="180AD992" w:rsidR="00D14D3E" w:rsidRDefault="00012D2C" w:rsidP="00A17EB0">
      <w:pPr>
        <w:pStyle w:val="Heading3"/>
        <w:numPr>
          <w:ilvl w:val="1"/>
          <w:numId w:val="10"/>
        </w:numPr>
        <w:ind w:left="1080" w:hanging="360"/>
      </w:pPr>
      <w:bookmarkStart w:id="29" w:name="_Toc22037504"/>
      <w:r w:rsidRPr="000C2625">
        <w:t>Groundwater</w:t>
      </w:r>
      <w:bookmarkEnd w:id="29"/>
    </w:p>
    <w:p w14:paraId="73497670" w14:textId="018D9FD4" w:rsidR="00392197" w:rsidRPr="00392197" w:rsidRDefault="00392197" w:rsidP="00392197">
      <w:pPr>
        <w:pStyle w:val="Heading3"/>
        <w:ind w:left="1080" w:firstLine="0"/>
        <w:rPr>
          <w:b w:val="0"/>
          <w:bCs w:val="0"/>
          <w:i w:val="0"/>
          <w:iCs/>
        </w:rPr>
      </w:pPr>
      <w:r>
        <w:rPr>
          <w:b w:val="0"/>
          <w:bCs w:val="0"/>
          <w:i w:val="0"/>
          <w:iCs/>
        </w:rPr>
        <w:t>Depth to groundwater on this tract was estimated from a few small ponds on the lowland area of the site. Groundwater depths appear to be one to three feet.</w:t>
      </w:r>
    </w:p>
    <w:p w14:paraId="04C8811D" w14:textId="77777777" w:rsidR="00A17EB0" w:rsidRDefault="00A17EB0" w:rsidP="00A17EB0">
      <w:pPr>
        <w:pStyle w:val="Heading3"/>
        <w:ind w:left="1080" w:firstLine="0"/>
      </w:pPr>
    </w:p>
    <w:p w14:paraId="348680D3" w14:textId="53732E6A" w:rsidR="00D14D3E" w:rsidRPr="00197234" w:rsidRDefault="00012D2C" w:rsidP="00A17EB0">
      <w:pPr>
        <w:pStyle w:val="Heading3"/>
        <w:numPr>
          <w:ilvl w:val="1"/>
          <w:numId w:val="10"/>
        </w:numPr>
        <w:ind w:left="1080" w:hanging="360"/>
      </w:pPr>
      <w:bookmarkStart w:id="30" w:name="_Toc22037505"/>
      <w:r w:rsidRPr="00197234">
        <w:t>Flooding in Non-Wetland</w:t>
      </w:r>
      <w:r w:rsidRPr="00197234">
        <w:rPr>
          <w:spacing w:val="-1"/>
        </w:rPr>
        <w:t xml:space="preserve"> </w:t>
      </w:r>
      <w:r w:rsidRPr="00197234">
        <w:t>Areas</w:t>
      </w:r>
      <w:bookmarkEnd w:id="30"/>
    </w:p>
    <w:p w14:paraId="2708F618" w14:textId="3A78A889" w:rsidR="00D14D3E" w:rsidRPr="00DD2802" w:rsidRDefault="00012D2C" w:rsidP="00A17EB0">
      <w:pPr>
        <w:pStyle w:val="BodyText"/>
        <w:ind w:left="1080"/>
        <w:rPr>
          <w:sz w:val="22"/>
          <w:szCs w:val="22"/>
        </w:rPr>
      </w:pPr>
      <w:r w:rsidRPr="00DD2802">
        <w:rPr>
          <w:sz w:val="22"/>
          <w:szCs w:val="22"/>
        </w:rPr>
        <w:t>There is no evidence of temporary inundation of non-wetland areas.</w:t>
      </w:r>
    </w:p>
    <w:p w14:paraId="7D388636" w14:textId="77777777" w:rsidR="00A17EB0" w:rsidRDefault="00A17EB0" w:rsidP="00A17EB0">
      <w:pPr>
        <w:pStyle w:val="Heading3"/>
        <w:ind w:left="1080" w:firstLine="0"/>
      </w:pPr>
    </w:p>
    <w:p w14:paraId="2E89714E" w14:textId="1B0DD887" w:rsidR="00D14D3E" w:rsidRPr="00217F96" w:rsidRDefault="00012D2C" w:rsidP="00A17EB0">
      <w:pPr>
        <w:pStyle w:val="Heading3"/>
        <w:numPr>
          <w:ilvl w:val="1"/>
          <w:numId w:val="10"/>
        </w:numPr>
        <w:ind w:left="1080" w:hanging="360"/>
      </w:pPr>
      <w:bookmarkStart w:id="31" w:name="_Toc22037506"/>
      <w:r w:rsidRPr="00217F96">
        <w:t>Power/Transmission</w:t>
      </w:r>
      <w:r w:rsidRPr="00217F96">
        <w:rPr>
          <w:spacing w:val="-1"/>
        </w:rPr>
        <w:t xml:space="preserve"> </w:t>
      </w:r>
      <w:r w:rsidRPr="00217F96">
        <w:t>Lines</w:t>
      </w:r>
      <w:bookmarkEnd w:id="31"/>
    </w:p>
    <w:p w14:paraId="6546F3C1" w14:textId="242CB123" w:rsidR="00D14D3E" w:rsidRPr="00DD2802" w:rsidRDefault="001C6732" w:rsidP="00A17EB0">
      <w:pPr>
        <w:pStyle w:val="BodyText"/>
        <w:ind w:left="1080" w:right="150"/>
        <w:rPr>
          <w:sz w:val="22"/>
          <w:szCs w:val="22"/>
        </w:rPr>
      </w:pPr>
      <w:bookmarkStart w:id="32" w:name="_Hlk42604186"/>
      <w:r w:rsidRPr="001C6732">
        <w:rPr>
          <w:sz w:val="22"/>
          <w:szCs w:val="22"/>
        </w:rPr>
        <w:t xml:space="preserve">There are no power lines </w:t>
      </w:r>
      <w:r w:rsidR="00392197">
        <w:rPr>
          <w:sz w:val="22"/>
          <w:szCs w:val="22"/>
        </w:rPr>
        <w:t>on</w:t>
      </w:r>
      <w:r w:rsidRPr="001C6732">
        <w:rPr>
          <w:sz w:val="22"/>
          <w:szCs w:val="22"/>
        </w:rPr>
        <w:t xml:space="preserve"> the property.</w:t>
      </w:r>
      <w:r>
        <w:t xml:space="preserve"> </w:t>
      </w:r>
      <w:r w:rsidR="00392197">
        <w:t xml:space="preserve"> </w:t>
      </w:r>
    </w:p>
    <w:bookmarkEnd w:id="32"/>
    <w:p w14:paraId="6E022CA5" w14:textId="77777777" w:rsidR="00D14D3E" w:rsidRDefault="00D14D3E" w:rsidP="00A17EB0">
      <w:pPr>
        <w:pStyle w:val="BodyText"/>
        <w:rPr>
          <w:sz w:val="21"/>
        </w:rPr>
      </w:pPr>
    </w:p>
    <w:p w14:paraId="47FB7018" w14:textId="77777777" w:rsidR="0038246D" w:rsidRPr="0038246D" w:rsidRDefault="00012D2C" w:rsidP="00B7772E">
      <w:pPr>
        <w:pStyle w:val="Heading2"/>
        <w:numPr>
          <w:ilvl w:val="0"/>
          <w:numId w:val="10"/>
        </w:numPr>
        <w:ind w:left="1020" w:hanging="360"/>
        <w:rPr>
          <w:b w:val="0"/>
          <w:bCs w:val="0"/>
        </w:rPr>
      </w:pPr>
      <w:bookmarkStart w:id="33" w:name="_Toc22037507"/>
      <w:r w:rsidRPr="00E02C9D">
        <w:t>Incompatible Uses and Environmental</w:t>
      </w:r>
      <w:r w:rsidRPr="0038246D">
        <w:rPr>
          <w:spacing w:val="-2"/>
        </w:rPr>
        <w:t xml:space="preserve"> </w:t>
      </w:r>
      <w:r w:rsidRPr="00E02C9D">
        <w:t>Concerns</w:t>
      </w:r>
      <w:bookmarkEnd w:id="33"/>
    </w:p>
    <w:p w14:paraId="7B3A11B5" w14:textId="007FF58A" w:rsidR="00F83430" w:rsidRPr="0038246D" w:rsidRDefault="00833900" w:rsidP="0038246D">
      <w:pPr>
        <w:pStyle w:val="Heading2"/>
        <w:ind w:left="1020" w:firstLine="0"/>
        <w:rPr>
          <w:b w:val="0"/>
          <w:bCs w:val="0"/>
        </w:rPr>
      </w:pPr>
      <w:r w:rsidRPr="0038246D">
        <w:rPr>
          <w:b w:val="0"/>
          <w:bCs w:val="0"/>
        </w:rPr>
        <w:t xml:space="preserve">This tract does not currently have land uses that are incompatible with target species </w:t>
      </w:r>
      <w:r w:rsidR="0046771B" w:rsidRPr="0038246D">
        <w:rPr>
          <w:b w:val="0"/>
          <w:bCs w:val="0"/>
        </w:rPr>
        <w:t>habitat. No</w:t>
      </w:r>
      <w:r w:rsidRPr="0038246D">
        <w:rPr>
          <w:b w:val="0"/>
          <w:bCs w:val="0"/>
        </w:rPr>
        <w:t xml:space="preserve"> environmental concerns have been identified.</w:t>
      </w:r>
      <w:bookmarkStart w:id="34" w:name="_Toc22037508"/>
    </w:p>
    <w:p w14:paraId="6A431A66" w14:textId="77777777" w:rsidR="00320582" w:rsidRPr="00320582" w:rsidRDefault="00320582" w:rsidP="00F83430">
      <w:pPr>
        <w:pStyle w:val="Heading2"/>
        <w:rPr>
          <w:b w:val="0"/>
          <w:bCs w:val="0"/>
        </w:rPr>
      </w:pPr>
    </w:p>
    <w:p w14:paraId="1DC154E1" w14:textId="7DC65113" w:rsidR="00D14D3E" w:rsidRDefault="00012D2C" w:rsidP="00A17EB0">
      <w:pPr>
        <w:pStyle w:val="Heading2"/>
        <w:numPr>
          <w:ilvl w:val="0"/>
          <w:numId w:val="10"/>
        </w:numPr>
        <w:ind w:left="720" w:hanging="360"/>
      </w:pPr>
      <w:r>
        <w:t>Certified Irrigated</w:t>
      </w:r>
      <w:r>
        <w:rPr>
          <w:spacing w:val="-1"/>
        </w:rPr>
        <w:t xml:space="preserve"> </w:t>
      </w:r>
      <w:r>
        <w:t>Acres</w:t>
      </w:r>
      <w:bookmarkEnd w:id="34"/>
    </w:p>
    <w:p w14:paraId="5F6786CD" w14:textId="28C2088F" w:rsidR="00D14D3E" w:rsidRDefault="00012D2C" w:rsidP="00A17EB0">
      <w:pPr>
        <w:pStyle w:val="BodyText"/>
        <w:ind w:left="720"/>
        <w:rPr>
          <w:sz w:val="22"/>
          <w:szCs w:val="22"/>
        </w:rPr>
      </w:pPr>
      <w:r w:rsidRPr="00DD2802">
        <w:rPr>
          <w:sz w:val="22"/>
          <w:szCs w:val="22"/>
        </w:rPr>
        <w:t xml:space="preserve">Tract </w:t>
      </w:r>
      <w:r w:rsidR="00E91A5B" w:rsidRPr="00DD2802">
        <w:rPr>
          <w:sz w:val="22"/>
          <w:szCs w:val="22"/>
        </w:rPr>
        <w:t>201</w:t>
      </w:r>
      <w:r w:rsidR="00E91A5B">
        <w:rPr>
          <w:sz w:val="22"/>
          <w:szCs w:val="22"/>
        </w:rPr>
        <w:t>9</w:t>
      </w:r>
      <w:r w:rsidR="00E91A5B" w:rsidRPr="00DD2802">
        <w:rPr>
          <w:sz w:val="22"/>
          <w:szCs w:val="22"/>
        </w:rPr>
        <w:t xml:space="preserve">001 </w:t>
      </w:r>
      <w:r w:rsidR="00D027DE">
        <w:rPr>
          <w:sz w:val="22"/>
          <w:szCs w:val="22"/>
        </w:rPr>
        <w:t xml:space="preserve">does not </w:t>
      </w:r>
      <w:r w:rsidR="00577340" w:rsidRPr="00DD2802">
        <w:rPr>
          <w:sz w:val="22"/>
          <w:szCs w:val="22"/>
        </w:rPr>
        <w:t xml:space="preserve">include </w:t>
      </w:r>
      <w:r w:rsidR="00577340">
        <w:rPr>
          <w:sz w:val="22"/>
          <w:szCs w:val="22"/>
        </w:rPr>
        <w:t>any</w:t>
      </w:r>
      <w:r w:rsidR="00D027DE">
        <w:rPr>
          <w:sz w:val="22"/>
          <w:szCs w:val="22"/>
        </w:rPr>
        <w:t xml:space="preserve"> </w:t>
      </w:r>
      <w:r w:rsidRPr="00DD2802">
        <w:rPr>
          <w:sz w:val="22"/>
          <w:szCs w:val="22"/>
        </w:rPr>
        <w:t>NRD certified irrigated acres.</w:t>
      </w:r>
    </w:p>
    <w:p w14:paraId="111986ED" w14:textId="77777777" w:rsidR="0008308E" w:rsidRDefault="0008308E" w:rsidP="00A17EB0">
      <w:pPr>
        <w:pStyle w:val="BodyText"/>
        <w:ind w:left="720"/>
        <w:rPr>
          <w:sz w:val="20"/>
        </w:rPr>
      </w:pPr>
    </w:p>
    <w:p w14:paraId="418A11D7" w14:textId="218B3176" w:rsidR="00D14D3E" w:rsidRDefault="00F83430" w:rsidP="00A17EB0">
      <w:pPr>
        <w:pStyle w:val="Heading2"/>
        <w:numPr>
          <w:ilvl w:val="0"/>
          <w:numId w:val="13"/>
        </w:numPr>
        <w:ind w:left="360" w:hanging="393"/>
      </w:pPr>
      <w:bookmarkStart w:id="35" w:name="_Toc22037509"/>
      <w:r>
        <w:t>R</w:t>
      </w:r>
      <w:r w:rsidR="009C7639">
        <w:t xml:space="preserve">ESTORATION </w:t>
      </w:r>
      <w:r w:rsidR="00012D2C">
        <w:t>AND</w:t>
      </w:r>
      <w:r w:rsidR="00012D2C">
        <w:rPr>
          <w:spacing w:val="-1"/>
        </w:rPr>
        <w:t xml:space="preserve"> </w:t>
      </w:r>
      <w:r w:rsidR="00012D2C">
        <w:t>MAINTENANCE</w:t>
      </w:r>
      <w:bookmarkEnd w:id="35"/>
    </w:p>
    <w:p w14:paraId="68DB2E4F" w14:textId="77777777" w:rsidR="00D14D3E" w:rsidRDefault="00D14D3E" w:rsidP="00A17EB0">
      <w:pPr>
        <w:pStyle w:val="BodyText"/>
        <w:rPr>
          <w:b/>
          <w:sz w:val="20"/>
        </w:rPr>
      </w:pPr>
    </w:p>
    <w:p w14:paraId="3B8C784C" w14:textId="77777777" w:rsidR="00D14D3E" w:rsidRDefault="00012D2C" w:rsidP="00A17EB0">
      <w:pPr>
        <w:pStyle w:val="Heading2"/>
        <w:numPr>
          <w:ilvl w:val="0"/>
          <w:numId w:val="8"/>
        </w:numPr>
        <w:ind w:left="720" w:hanging="360"/>
      </w:pPr>
      <w:bookmarkStart w:id="36" w:name="_Toc22037510"/>
      <w:r>
        <w:t>Goals and</w:t>
      </w:r>
      <w:r>
        <w:rPr>
          <w:spacing w:val="-1"/>
        </w:rPr>
        <w:t xml:space="preserve"> </w:t>
      </w:r>
      <w:r>
        <w:t>Objectives</w:t>
      </w:r>
      <w:bookmarkEnd w:id="36"/>
    </w:p>
    <w:p w14:paraId="16EFCF28" w14:textId="64648DB3" w:rsidR="00D14D3E" w:rsidRDefault="00012D2C" w:rsidP="00A17EB0">
      <w:pPr>
        <w:pStyle w:val="BodyText"/>
        <w:ind w:left="720" w:right="102"/>
        <w:rPr>
          <w:sz w:val="22"/>
          <w:szCs w:val="22"/>
        </w:rPr>
      </w:pPr>
      <w:r w:rsidRPr="00DD2802">
        <w:rPr>
          <w:sz w:val="22"/>
          <w:szCs w:val="22"/>
        </w:rPr>
        <w:t>Goals and objectives will function as the benchmark for evaluation of ongoing land-related actions. Implementation of Program actions to address goals and objectives will be accomplished at both complex and tract-level scales.</w:t>
      </w:r>
    </w:p>
    <w:p w14:paraId="35D4126A" w14:textId="45B0F2A2" w:rsidR="0046771B" w:rsidRDefault="0046771B">
      <w:pPr>
        <w:rPr>
          <w:b/>
          <w:bCs/>
          <w:i/>
          <w:sz w:val="24"/>
          <w:szCs w:val="24"/>
        </w:rPr>
      </w:pPr>
      <w:r>
        <w:br w:type="page"/>
      </w:r>
    </w:p>
    <w:p w14:paraId="73F18505" w14:textId="77777777" w:rsidR="006744AB" w:rsidRDefault="00A070C7" w:rsidP="006744AB">
      <w:pPr>
        <w:pStyle w:val="Heading3"/>
        <w:widowControl/>
        <w:numPr>
          <w:ilvl w:val="0"/>
          <w:numId w:val="36"/>
        </w:numPr>
        <w:autoSpaceDE/>
        <w:autoSpaceDN/>
      </w:pPr>
      <w:bookmarkStart w:id="37" w:name="_Toc22037511"/>
      <w:r>
        <w:lastRenderedPageBreak/>
        <w:t>Species</w:t>
      </w:r>
      <w:r w:rsidRPr="006744AB">
        <w:rPr>
          <w:spacing w:val="-1"/>
        </w:rPr>
        <w:t xml:space="preserve"> </w:t>
      </w:r>
      <w:r>
        <w:t>Habitat</w:t>
      </w:r>
      <w:bookmarkEnd w:id="37"/>
    </w:p>
    <w:p w14:paraId="0B536AAB" w14:textId="77777777" w:rsidR="006744AB" w:rsidRDefault="006744AB" w:rsidP="006744AB">
      <w:pPr>
        <w:pStyle w:val="Heading3"/>
        <w:widowControl/>
        <w:autoSpaceDE/>
        <w:autoSpaceDN/>
        <w:ind w:left="440" w:firstLine="0"/>
      </w:pPr>
    </w:p>
    <w:p w14:paraId="35BF80FB" w14:textId="031AE0C7" w:rsidR="00A070C7" w:rsidRDefault="00A070C7" w:rsidP="00A17EB0">
      <w:pPr>
        <w:pStyle w:val="ListParagraph"/>
        <w:rPr>
          <w:sz w:val="24"/>
        </w:rPr>
      </w:pPr>
    </w:p>
    <w:p w14:paraId="0CD47AC2" w14:textId="77777777" w:rsidR="00574E65" w:rsidRDefault="00574E65" w:rsidP="00574E65">
      <w:pPr>
        <w:pStyle w:val="BodyText"/>
        <w:numPr>
          <w:ilvl w:val="0"/>
          <w:numId w:val="31"/>
        </w:numPr>
        <w:ind w:left="1260"/>
      </w:pPr>
      <w:r w:rsidRPr="006B63C6">
        <w:rPr>
          <w:b/>
          <w:i/>
        </w:rPr>
        <w:t xml:space="preserve">Goal </w:t>
      </w:r>
      <w:r>
        <w:rPr>
          <w:b/>
          <w:i/>
        </w:rPr>
        <w:t>1</w:t>
      </w:r>
      <w:r w:rsidRPr="0086321B">
        <w:rPr>
          <w:b/>
          <w:i/>
        </w:rPr>
        <w:t xml:space="preserve"> </w:t>
      </w:r>
      <w:r w:rsidRPr="0086321B">
        <w:t xml:space="preserve">– Improve sand and water (riverine) habitat for interior least terns (LETE), piping </w:t>
      </w:r>
      <w:r w:rsidRPr="00A20BED">
        <w:t xml:space="preserve">plovers (PIPL), and whooping cranes (WC). </w:t>
      </w:r>
    </w:p>
    <w:p w14:paraId="4E761781" w14:textId="77777777" w:rsidR="00574E65" w:rsidRPr="00A20BED" w:rsidRDefault="00574E65" w:rsidP="00574E65">
      <w:pPr>
        <w:pStyle w:val="BodyText"/>
      </w:pPr>
    </w:p>
    <w:p w14:paraId="23707E17" w14:textId="77777777" w:rsidR="00574E65" w:rsidRPr="00842B46" w:rsidRDefault="00574E65" w:rsidP="00574E65">
      <w:pPr>
        <w:pStyle w:val="BodyText"/>
        <w:numPr>
          <w:ilvl w:val="1"/>
          <w:numId w:val="31"/>
        </w:numPr>
        <w:rPr>
          <w:b/>
          <w:i/>
          <w:sz w:val="22"/>
          <w:szCs w:val="22"/>
        </w:rPr>
      </w:pPr>
      <w:r w:rsidRPr="00842B46">
        <w:rPr>
          <w:b/>
          <w:i/>
          <w:sz w:val="22"/>
          <w:szCs w:val="22"/>
        </w:rPr>
        <w:t xml:space="preserve">Objective </w:t>
      </w:r>
      <w:r>
        <w:rPr>
          <w:b/>
          <w:i/>
          <w:sz w:val="22"/>
          <w:szCs w:val="22"/>
        </w:rPr>
        <w:t>1</w:t>
      </w:r>
      <w:r w:rsidRPr="00842B46">
        <w:rPr>
          <w:b/>
          <w:i/>
          <w:sz w:val="22"/>
          <w:szCs w:val="22"/>
        </w:rPr>
        <w:t xml:space="preserve"> </w:t>
      </w:r>
      <w:r w:rsidRPr="00842B46">
        <w:rPr>
          <w:sz w:val="22"/>
          <w:szCs w:val="22"/>
        </w:rPr>
        <w:t>– Create and maintain riverine sand and water habitat for target bird species as specified in the “Restoration &amp; Management Framework for PRRIP Habitat Complexes.”</w:t>
      </w:r>
    </w:p>
    <w:p w14:paraId="2DA2041C" w14:textId="77777777" w:rsidR="00574E65" w:rsidRPr="00842B46" w:rsidRDefault="00574E65" w:rsidP="00574E65">
      <w:pPr>
        <w:pStyle w:val="ListParagraph"/>
        <w:tabs>
          <w:tab w:val="left" w:pos="3099"/>
          <w:tab w:val="left" w:pos="3100"/>
        </w:tabs>
        <w:ind w:left="1800" w:right="173" w:firstLine="0"/>
      </w:pPr>
    </w:p>
    <w:p w14:paraId="3B847226" w14:textId="4154605D" w:rsidR="00574E65" w:rsidRPr="00A20BED" w:rsidRDefault="00574E65" w:rsidP="00574E65">
      <w:pPr>
        <w:pStyle w:val="ListParagraph"/>
        <w:numPr>
          <w:ilvl w:val="3"/>
          <w:numId w:val="8"/>
        </w:numPr>
        <w:tabs>
          <w:tab w:val="left" w:pos="3099"/>
          <w:tab w:val="left" w:pos="3100"/>
        </w:tabs>
        <w:ind w:left="1800" w:right="173"/>
      </w:pPr>
      <w:r w:rsidRPr="00A20BED">
        <w:rPr>
          <w:b/>
        </w:rPr>
        <w:t xml:space="preserve">Strategy </w:t>
      </w:r>
      <w:r w:rsidRPr="00A20BED">
        <w:t xml:space="preserve">– Clear all woody vegetation on </w:t>
      </w:r>
      <w:r w:rsidR="006429A6">
        <w:t>riverbank</w:t>
      </w:r>
      <w:r>
        <w:t xml:space="preserve"> back 200 foot. </w:t>
      </w:r>
      <w:r w:rsidRPr="00A20BED">
        <w:t>Maintain area with herbicide control and disking</w:t>
      </w:r>
      <w:r>
        <w:t>.</w:t>
      </w:r>
    </w:p>
    <w:p w14:paraId="631BFCAF" w14:textId="77777777" w:rsidR="00574E65" w:rsidRPr="00A17EB0" w:rsidRDefault="00574E65" w:rsidP="00574E65">
      <w:pPr>
        <w:pStyle w:val="ListParagraph"/>
        <w:tabs>
          <w:tab w:val="left" w:pos="3099"/>
          <w:tab w:val="left" w:pos="3100"/>
        </w:tabs>
        <w:ind w:left="1800" w:right="173" w:firstLine="0"/>
      </w:pPr>
    </w:p>
    <w:p w14:paraId="43B9C075" w14:textId="77777777" w:rsidR="00574E65" w:rsidRPr="00A20BED" w:rsidRDefault="00574E65" w:rsidP="00574E65">
      <w:pPr>
        <w:pStyle w:val="ListParagraph"/>
        <w:numPr>
          <w:ilvl w:val="3"/>
          <w:numId w:val="8"/>
        </w:numPr>
        <w:tabs>
          <w:tab w:val="left" w:pos="3099"/>
          <w:tab w:val="left" w:pos="3100"/>
        </w:tabs>
        <w:ind w:left="1800" w:right="173"/>
      </w:pPr>
      <w:r w:rsidRPr="00A20BED">
        <w:rPr>
          <w:b/>
        </w:rPr>
        <w:t xml:space="preserve">Methods </w:t>
      </w:r>
      <w:r w:rsidRPr="00A20BED">
        <w:t>– Methods to be determined during project design.  The area will be cleared using heavy equipment. Cleared material will be burned and buried on site if possible. Conditions may require other removal methods including</w:t>
      </w:r>
      <w:r w:rsidRPr="00A20BED">
        <w:rPr>
          <w:spacing w:val="-14"/>
        </w:rPr>
        <w:t xml:space="preserve"> </w:t>
      </w:r>
      <w:r w:rsidRPr="00A20BED">
        <w:t xml:space="preserve">chipping and hauling off-site. </w:t>
      </w:r>
    </w:p>
    <w:p w14:paraId="48191E26" w14:textId="77777777" w:rsidR="00574E65" w:rsidRPr="00A17EB0" w:rsidRDefault="00574E65" w:rsidP="00574E65">
      <w:pPr>
        <w:pStyle w:val="ListParagraph"/>
        <w:tabs>
          <w:tab w:val="left" w:pos="2379"/>
          <w:tab w:val="left" w:pos="2380"/>
        </w:tabs>
        <w:ind w:left="1800" w:firstLine="0"/>
      </w:pPr>
    </w:p>
    <w:p w14:paraId="06A662E3" w14:textId="4B593EF9" w:rsidR="00574E65" w:rsidRPr="006429A6" w:rsidRDefault="00574E65" w:rsidP="00574E65">
      <w:pPr>
        <w:pStyle w:val="ListParagraph"/>
        <w:numPr>
          <w:ilvl w:val="3"/>
          <w:numId w:val="8"/>
        </w:numPr>
        <w:tabs>
          <w:tab w:val="left" w:pos="2379"/>
          <w:tab w:val="left" w:pos="2380"/>
        </w:tabs>
        <w:ind w:left="1800"/>
      </w:pPr>
      <w:r w:rsidRPr="006429A6">
        <w:rPr>
          <w:b/>
        </w:rPr>
        <w:t xml:space="preserve">Area – </w:t>
      </w:r>
      <w:r w:rsidRPr="006429A6">
        <w:t>Approximate area</w:t>
      </w:r>
      <w:r w:rsidR="0038246D" w:rsidRPr="006429A6">
        <w:t>s</w:t>
      </w:r>
      <w:r w:rsidRPr="006429A6">
        <w:t xml:space="preserve"> for tree clearing and in-channel disking </w:t>
      </w:r>
      <w:r w:rsidR="0038246D" w:rsidRPr="006429A6">
        <w:t>are</w:t>
      </w:r>
      <w:r w:rsidRPr="006429A6">
        <w:t xml:space="preserve"> identified on Figure A-</w:t>
      </w:r>
      <w:r w:rsidR="00683E95" w:rsidRPr="006429A6">
        <w:t>8</w:t>
      </w:r>
      <w:r w:rsidRPr="006429A6">
        <w:t xml:space="preserve"> – (</w:t>
      </w:r>
      <w:r w:rsidR="0038246D" w:rsidRPr="006429A6">
        <w:t>13</w:t>
      </w:r>
      <w:r w:rsidRPr="006429A6">
        <w:t xml:space="preserve"> acres in-channel disking area, </w:t>
      </w:r>
      <w:r w:rsidR="0038246D" w:rsidRPr="006429A6">
        <w:t>15</w:t>
      </w:r>
      <w:r w:rsidRPr="006429A6">
        <w:t xml:space="preserve"> acres tree clearing area). </w:t>
      </w:r>
    </w:p>
    <w:p w14:paraId="382C5217" w14:textId="77777777" w:rsidR="00574E65" w:rsidRPr="00A17EB0" w:rsidRDefault="00574E65" w:rsidP="00574E65">
      <w:pPr>
        <w:pStyle w:val="ListParagraph"/>
        <w:tabs>
          <w:tab w:val="left" w:pos="2379"/>
          <w:tab w:val="left" w:pos="2380"/>
        </w:tabs>
        <w:ind w:left="1800" w:right="186" w:firstLine="0"/>
      </w:pPr>
    </w:p>
    <w:p w14:paraId="17561BF7" w14:textId="77777777" w:rsidR="00574E65" w:rsidRDefault="00574E65" w:rsidP="00574E65">
      <w:pPr>
        <w:pStyle w:val="ListParagraph"/>
        <w:numPr>
          <w:ilvl w:val="3"/>
          <w:numId w:val="8"/>
        </w:numPr>
        <w:tabs>
          <w:tab w:val="left" w:pos="2379"/>
          <w:tab w:val="left" w:pos="2380"/>
        </w:tabs>
        <w:ind w:left="1800" w:right="186"/>
      </w:pPr>
      <w:r w:rsidRPr="00A20BED">
        <w:rPr>
          <w:b/>
        </w:rPr>
        <w:t xml:space="preserve">Timeline </w:t>
      </w:r>
      <w:r w:rsidRPr="00A20BED">
        <w:t>– Project planning will take place in 2020.  Clearing, island construction/leveling will take place in late 2020/early 2021.</w:t>
      </w:r>
    </w:p>
    <w:p w14:paraId="5D7BA3E0" w14:textId="77777777" w:rsidR="00574E65" w:rsidRPr="00A17EB0" w:rsidRDefault="00574E65" w:rsidP="00574E65">
      <w:pPr>
        <w:pStyle w:val="ListParagraph"/>
        <w:tabs>
          <w:tab w:val="left" w:pos="2379"/>
          <w:tab w:val="left" w:pos="2380"/>
        </w:tabs>
        <w:ind w:left="1800" w:right="186" w:firstLine="0"/>
      </w:pPr>
    </w:p>
    <w:p w14:paraId="6B4ABDB6" w14:textId="71CFA15B" w:rsidR="00574E65" w:rsidRPr="00A20BED" w:rsidRDefault="00574E65" w:rsidP="00574E65">
      <w:pPr>
        <w:pStyle w:val="ListParagraph"/>
        <w:numPr>
          <w:ilvl w:val="3"/>
          <w:numId w:val="8"/>
        </w:numPr>
        <w:tabs>
          <w:tab w:val="left" w:pos="2379"/>
          <w:tab w:val="left" w:pos="2380"/>
        </w:tabs>
        <w:ind w:left="1800" w:right="186"/>
      </w:pPr>
      <w:r w:rsidRPr="00A20BED">
        <w:rPr>
          <w:b/>
        </w:rPr>
        <w:t xml:space="preserve">Costs </w:t>
      </w:r>
      <w:r w:rsidRPr="00A20BED">
        <w:t xml:space="preserve">– The clearing </w:t>
      </w:r>
      <w:r>
        <w:t xml:space="preserve">&amp; in channel disking </w:t>
      </w:r>
      <w:r w:rsidRPr="00A20BED">
        <w:t xml:space="preserve">is expected to cost on the order of </w:t>
      </w:r>
      <w:r w:rsidRPr="0038246D">
        <w:t>$</w:t>
      </w:r>
      <w:r w:rsidR="006429A6">
        <w:t>25</w:t>
      </w:r>
      <w:r w:rsidRPr="0038246D">
        <w:t>,000.</w:t>
      </w:r>
      <w:r w:rsidRPr="00A20BED">
        <w:t xml:space="preserve"> Subject to flows and access to island, methods and schedule may be adjusted.</w:t>
      </w:r>
    </w:p>
    <w:p w14:paraId="2D5CDA31" w14:textId="77777777" w:rsidR="00574E65" w:rsidRPr="00A17EB0" w:rsidRDefault="00574E65" w:rsidP="00574E65">
      <w:pPr>
        <w:pStyle w:val="ListParagraph"/>
        <w:tabs>
          <w:tab w:val="left" w:pos="2379"/>
          <w:tab w:val="left" w:pos="2380"/>
        </w:tabs>
        <w:ind w:left="1800" w:right="1185" w:firstLine="0"/>
      </w:pPr>
    </w:p>
    <w:p w14:paraId="392DE099" w14:textId="14083512" w:rsidR="00574E65" w:rsidRDefault="00574E65" w:rsidP="006429A6">
      <w:pPr>
        <w:pStyle w:val="ListParagraph"/>
        <w:ind w:left="2020" w:firstLine="0"/>
      </w:pPr>
      <w:r w:rsidRPr="00A20BED">
        <w:rPr>
          <w:b/>
        </w:rPr>
        <w:t xml:space="preserve">Responsibilities </w:t>
      </w:r>
      <w:r w:rsidRPr="00A20BED">
        <w:t xml:space="preserve">– Program staff are responsible for design and permitting. </w:t>
      </w:r>
      <w:r>
        <w:t>C</w:t>
      </w:r>
      <w:r w:rsidRPr="00A20BED">
        <w:t>onstruction and maintenance activities will be</w:t>
      </w:r>
      <w:r w:rsidRPr="00A20BED">
        <w:rPr>
          <w:spacing w:val="-14"/>
        </w:rPr>
        <w:t xml:space="preserve"> </w:t>
      </w:r>
      <w:r w:rsidRPr="00A20BED">
        <w:t>bid.</w:t>
      </w:r>
    </w:p>
    <w:p w14:paraId="19E8A525" w14:textId="77777777" w:rsidR="0038246D" w:rsidRPr="006B63C6" w:rsidRDefault="0038246D" w:rsidP="00574E65">
      <w:pPr>
        <w:pStyle w:val="ListParagraph"/>
        <w:rPr>
          <w:sz w:val="24"/>
        </w:rPr>
      </w:pPr>
    </w:p>
    <w:p w14:paraId="0EC3F8AD" w14:textId="6CDDA3E1" w:rsidR="00A070C7" w:rsidRDefault="00A070C7" w:rsidP="00A17EB0">
      <w:pPr>
        <w:widowControl/>
        <w:numPr>
          <w:ilvl w:val="0"/>
          <w:numId w:val="27"/>
        </w:numPr>
        <w:autoSpaceDE/>
        <w:autoSpaceDN/>
        <w:ind w:left="1260"/>
        <w:rPr>
          <w:sz w:val="24"/>
          <w:szCs w:val="24"/>
        </w:rPr>
      </w:pPr>
      <w:r w:rsidRPr="006B63C6">
        <w:rPr>
          <w:b/>
          <w:i/>
          <w:sz w:val="24"/>
          <w:szCs w:val="24"/>
        </w:rPr>
        <w:t xml:space="preserve">Goal </w:t>
      </w:r>
      <w:r w:rsidR="00574E65">
        <w:rPr>
          <w:b/>
          <w:i/>
          <w:sz w:val="24"/>
          <w:szCs w:val="24"/>
        </w:rPr>
        <w:t>2</w:t>
      </w:r>
      <w:r w:rsidR="00574E65" w:rsidRPr="006B63C6">
        <w:rPr>
          <w:sz w:val="24"/>
          <w:szCs w:val="24"/>
        </w:rPr>
        <w:t xml:space="preserve"> </w:t>
      </w:r>
      <w:r w:rsidRPr="006B63C6">
        <w:rPr>
          <w:sz w:val="24"/>
          <w:szCs w:val="24"/>
        </w:rPr>
        <w:t>–</w:t>
      </w:r>
      <w:r w:rsidR="00221EA1">
        <w:rPr>
          <w:sz w:val="24"/>
          <w:szCs w:val="24"/>
        </w:rPr>
        <w:t xml:space="preserve"> </w:t>
      </w:r>
      <w:r w:rsidRPr="006B63C6">
        <w:rPr>
          <w:b/>
          <w:bCs/>
          <w:i/>
          <w:iCs/>
          <w:sz w:val="24"/>
          <w:szCs w:val="24"/>
        </w:rPr>
        <w:t>Improve wet meadow/grassland habitat for WC and other species of concern.</w:t>
      </w:r>
      <w:r w:rsidRPr="006B63C6">
        <w:rPr>
          <w:sz w:val="24"/>
          <w:szCs w:val="24"/>
        </w:rPr>
        <w:t xml:space="preserve"> </w:t>
      </w:r>
    </w:p>
    <w:p w14:paraId="0F27B002" w14:textId="77777777" w:rsidR="00A070C7" w:rsidRDefault="00A070C7" w:rsidP="00A17EB0">
      <w:pPr>
        <w:widowControl/>
        <w:autoSpaceDE/>
        <w:autoSpaceDN/>
        <w:rPr>
          <w:sz w:val="24"/>
          <w:szCs w:val="24"/>
        </w:rPr>
      </w:pPr>
    </w:p>
    <w:p w14:paraId="637EA32D" w14:textId="1302CA2A" w:rsidR="00A070C7" w:rsidRPr="00CC5FE0" w:rsidRDefault="00A070C7" w:rsidP="00A17EB0">
      <w:pPr>
        <w:pStyle w:val="BodyText"/>
        <w:numPr>
          <w:ilvl w:val="1"/>
          <w:numId w:val="27"/>
        </w:numPr>
        <w:kinsoku w:val="0"/>
        <w:overflowPunct w:val="0"/>
        <w:spacing w:line="242" w:lineRule="auto"/>
        <w:ind w:left="1440" w:right="157"/>
        <w:rPr>
          <w:sz w:val="22"/>
          <w:szCs w:val="22"/>
        </w:rPr>
      </w:pPr>
      <w:r w:rsidRPr="00CC5FE0">
        <w:rPr>
          <w:b/>
          <w:bCs/>
          <w:i/>
          <w:iCs/>
          <w:sz w:val="22"/>
          <w:szCs w:val="22"/>
        </w:rPr>
        <w:t xml:space="preserve">Objective </w:t>
      </w:r>
      <w:r w:rsidR="006429A6">
        <w:rPr>
          <w:b/>
          <w:bCs/>
          <w:i/>
          <w:iCs/>
          <w:sz w:val="22"/>
          <w:szCs w:val="22"/>
        </w:rPr>
        <w:t>2</w:t>
      </w:r>
      <w:r w:rsidR="00A51569" w:rsidRPr="00CC5FE0">
        <w:rPr>
          <w:b/>
          <w:bCs/>
          <w:i/>
          <w:iCs/>
          <w:sz w:val="22"/>
          <w:szCs w:val="22"/>
        </w:rPr>
        <w:t xml:space="preserve">a </w:t>
      </w:r>
      <w:r w:rsidRPr="00CC5FE0">
        <w:rPr>
          <w:sz w:val="22"/>
          <w:szCs w:val="22"/>
        </w:rPr>
        <w:t>– Create and maintain wet meadow/grassland</w:t>
      </w:r>
      <w:r w:rsidR="00CC5FE0" w:rsidRPr="00CC5FE0">
        <w:rPr>
          <w:szCs w:val="20"/>
        </w:rPr>
        <w:t xml:space="preserve"> </w:t>
      </w:r>
      <w:bookmarkStart w:id="38" w:name="_Hlk22028529"/>
      <w:r w:rsidR="00CC5FE0" w:rsidRPr="00CC5FE0">
        <w:rPr>
          <w:szCs w:val="20"/>
        </w:rPr>
        <w:t>as specified in the “Restoration &amp; Management Framework for PRRIP Habitat Complexes.”</w:t>
      </w:r>
      <w:bookmarkEnd w:id="38"/>
    </w:p>
    <w:p w14:paraId="1213DD80" w14:textId="77777777" w:rsidR="00A17EB0" w:rsidRPr="00A17EB0" w:rsidRDefault="00A17EB0" w:rsidP="00A17EB0">
      <w:pPr>
        <w:pStyle w:val="ListParagraph"/>
        <w:widowControl/>
        <w:kinsoku w:val="0"/>
        <w:overflowPunct w:val="0"/>
        <w:adjustRightInd w:val="0"/>
        <w:ind w:left="1800" w:right="107" w:firstLine="0"/>
      </w:pPr>
    </w:p>
    <w:p w14:paraId="0C46E6B8" w14:textId="216CA840" w:rsidR="00A070C7" w:rsidRPr="00DD2802" w:rsidRDefault="00A070C7" w:rsidP="00A17EB0">
      <w:pPr>
        <w:pStyle w:val="ListParagraph"/>
        <w:widowControl/>
        <w:numPr>
          <w:ilvl w:val="2"/>
          <w:numId w:val="27"/>
        </w:numPr>
        <w:kinsoku w:val="0"/>
        <w:overflowPunct w:val="0"/>
        <w:adjustRightInd w:val="0"/>
        <w:ind w:left="1800" w:right="107"/>
      </w:pPr>
      <w:r w:rsidRPr="00DD2802">
        <w:rPr>
          <w:b/>
          <w:bCs/>
        </w:rPr>
        <w:t xml:space="preserve">Strategy – </w:t>
      </w:r>
      <w:r w:rsidRPr="00DD2802">
        <w:t>Clear woody vegetation from wet meadow</w:t>
      </w:r>
      <w:r w:rsidRPr="00942621">
        <w:t>. All existing and created</w:t>
      </w:r>
      <w:r w:rsidRPr="00DD2802">
        <w:t xml:space="preserve"> tree piles will be burned &amp; buried or ground with a horizontal grinder and recycled and reseeded with a local-ecotype seed</w:t>
      </w:r>
      <w:r w:rsidRPr="00DD2802">
        <w:rPr>
          <w:spacing w:val="-16"/>
        </w:rPr>
        <w:t xml:space="preserve"> </w:t>
      </w:r>
      <w:r w:rsidRPr="00DD2802">
        <w:t>mix.</w:t>
      </w:r>
    </w:p>
    <w:p w14:paraId="7321C5A2" w14:textId="77777777" w:rsidR="00A17EB0" w:rsidRPr="00A17EB0" w:rsidRDefault="00A17EB0" w:rsidP="00A17EB0">
      <w:pPr>
        <w:pStyle w:val="ListParagraph"/>
        <w:widowControl/>
        <w:kinsoku w:val="0"/>
        <w:overflowPunct w:val="0"/>
        <w:adjustRightInd w:val="0"/>
        <w:ind w:left="1800" w:right="212" w:firstLine="0"/>
      </w:pPr>
    </w:p>
    <w:p w14:paraId="65DF05AA" w14:textId="70D7852A" w:rsidR="00A83A86" w:rsidRDefault="00A070C7" w:rsidP="00A17EB0">
      <w:pPr>
        <w:pStyle w:val="ListParagraph"/>
        <w:widowControl/>
        <w:numPr>
          <w:ilvl w:val="2"/>
          <w:numId w:val="27"/>
        </w:numPr>
        <w:kinsoku w:val="0"/>
        <w:overflowPunct w:val="0"/>
        <w:adjustRightInd w:val="0"/>
        <w:ind w:left="1800" w:right="212"/>
      </w:pPr>
      <w:r w:rsidRPr="00221EA1">
        <w:rPr>
          <w:b/>
          <w:bCs/>
        </w:rPr>
        <w:t xml:space="preserve">Area – </w:t>
      </w:r>
      <w:r w:rsidRPr="00DD2802">
        <w:t xml:space="preserve">Areas are identified on </w:t>
      </w:r>
      <w:r w:rsidRPr="00F4664F">
        <w:t>Figure</w:t>
      </w:r>
      <w:r w:rsidRPr="00221EA1">
        <w:rPr>
          <w:spacing w:val="-5"/>
        </w:rPr>
        <w:t xml:space="preserve"> </w:t>
      </w:r>
      <w:r w:rsidRPr="00F4664F">
        <w:t>A-</w:t>
      </w:r>
      <w:r w:rsidR="00227047">
        <w:t>9</w:t>
      </w:r>
      <w:r w:rsidRPr="00F4664F">
        <w:t>.</w:t>
      </w:r>
    </w:p>
    <w:p w14:paraId="4B7DAC6C" w14:textId="77777777" w:rsidR="00A17EB0" w:rsidRPr="00A17EB0" w:rsidRDefault="00A17EB0" w:rsidP="00A17EB0">
      <w:pPr>
        <w:pStyle w:val="ListParagraph"/>
        <w:widowControl/>
        <w:kinsoku w:val="0"/>
        <w:overflowPunct w:val="0"/>
        <w:adjustRightInd w:val="0"/>
        <w:ind w:left="1800" w:right="212" w:firstLine="0"/>
      </w:pPr>
    </w:p>
    <w:p w14:paraId="73E305D8" w14:textId="71A7C000" w:rsidR="00F4664F" w:rsidRDefault="00A070C7" w:rsidP="00A17EB0">
      <w:pPr>
        <w:pStyle w:val="ListParagraph"/>
        <w:widowControl/>
        <w:numPr>
          <w:ilvl w:val="2"/>
          <w:numId w:val="27"/>
        </w:numPr>
        <w:kinsoku w:val="0"/>
        <w:overflowPunct w:val="0"/>
        <w:adjustRightInd w:val="0"/>
        <w:ind w:left="1800" w:right="212"/>
      </w:pPr>
      <w:r w:rsidRPr="00221EA1">
        <w:rPr>
          <w:b/>
          <w:bCs/>
        </w:rPr>
        <w:t xml:space="preserve">Timeline – </w:t>
      </w:r>
      <w:r w:rsidRPr="00DD2802">
        <w:t>Removal of downed timber and tree piles will take place in</w:t>
      </w:r>
      <w:r w:rsidRPr="00221EA1">
        <w:rPr>
          <w:spacing w:val="-6"/>
        </w:rPr>
        <w:t xml:space="preserve"> </w:t>
      </w:r>
      <w:r w:rsidR="001D65E1" w:rsidRPr="00DD2802">
        <w:t>202</w:t>
      </w:r>
      <w:r w:rsidR="001D65E1">
        <w:t>1</w:t>
      </w:r>
      <w:r w:rsidRPr="00DD2802">
        <w:t>.</w:t>
      </w:r>
    </w:p>
    <w:p w14:paraId="24A88671" w14:textId="77777777" w:rsidR="00A17EB0" w:rsidRPr="00A17EB0" w:rsidRDefault="00A17EB0" w:rsidP="00A17EB0">
      <w:pPr>
        <w:pStyle w:val="ListParagraph"/>
        <w:widowControl/>
        <w:kinsoku w:val="0"/>
        <w:overflowPunct w:val="0"/>
        <w:adjustRightInd w:val="0"/>
        <w:ind w:left="1800" w:right="212" w:firstLine="0"/>
      </w:pPr>
    </w:p>
    <w:p w14:paraId="0795F11F" w14:textId="23F0EC20" w:rsidR="00A070C7" w:rsidRPr="00DD2802" w:rsidRDefault="00A070C7" w:rsidP="00A17EB0">
      <w:pPr>
        <w:pStyle w:val="ListParagraph"/>
        <w:widowControl/>
        <w:numPr>
          <w:ilvl w:val="2"/>
          <w:numId w:val="27"/>
        </w:numPr>
        <w:kinsoku w:val="0"/>
        <w:overflowPunct w:val="0"/>
        <w:adjustRightInd w:val="0"/>
        <w:ind w:left="1800" w:right="212"/>
      </w:pPr>
      <w:r w:rsidRPr="00221EA1">
        <w:rPr>
          <w:b/>
          <w:bCs/>
        </w:rPr>
        <w:t xml:space="preserve">Cost – </w:t>
      </w:r>
      <w:r w:rsidRPr="00DD2802">
        <w:t>Woody vegetation removal costs on the order of</w:t>
      </w:r>
      <w:r w:rsidRPr="00221EA1">
        <w:rPr>
          <w:spacing w:val="-5"/>
        </w:rPr>
        <w:t xml:space="preserve"> </w:t>
      </w:r>
      <w:r w:rsidRPr="00DD2802">
        <w:t>$</w:t>
      </w:r>
      <w:r w:rsidR="00646D8D">
        <w:t>10</w:t>
      </w:r>
      <w:r w:rsidR="00CE2860">
        <w:t>,000</w:t>
      </w:r>
      <w:r w:rsidRPr="00DD2802">
        <w:t>-</w:t>
      </w:r>
      <w:r w:rsidR="00646D8D">
        <w:t>12</w:t>
      </w:r>
      <w:r w:rsidRPr="00DD2802">
        <w:t>,000.</w:t>
      </w:r>
    </w:p>
    <w:p w14:paraId="5D492774" w14:textId="77777777" w:rsidR="00A17EB0" w:rsidRPr="00A17EB0" w:rsidRDefault="00A17EB0" w:rsidP="00A17EB0">
      <w:pPr>
        <w:pStyle w:val="ListParagraph"/>
        <w:widowControl/>
        <w:kinsoku w:val="0"/>
        <w:overflowPunct w:val="0"/>
        <w:adjustRightInd w:val="0"/>
        <w:ind w:left="1800" w:right="212" w:firstLine="0"/>
      </w:pPr>
    </w:p>
    <w:p w14:paraId="1E4FEDD5" w14:textId="4E70ED37" w:rsidR="00A070C7" w:rsidRPr="00DD2802" w:rsidRDefault="00A070C7" w:rsidP="00A17EB0">
      <w:pPr>
        <w:pStyle w:val="ListParagraph"/>
        <w:widowControl/>
        <w:numPr>
          <w:ilvl w:val="2"/>
          <w:numId w:val="27"/>
        </w:numPr>
        <w:kinsoku w:val="0"/>
        <w:overflowPunct w:val="0"/>
        <w:adjustRightInd w:val="0"/>
        <w:ind w:left="1800" w:right="212"/>
      </w:pPr>
      <w:r w:rsidRPr="00221EA1">
        <w:rPr>
          <w:b/>
          <w:bCs/>
        </w:rPr>
        <w:t xml:space="preserve">Responsibilities – </w:t>
      </w:r>
      <w:r w:rsidRPr="00DD2802">
        <w:t xml:space="preserve">Design and oversight </w:t>
      </w:r>
      <w:r w:rsidRPr="00221EA1">
        <w:rPr>
          <w:spacing w:val="2"/>
        </w:rPr>
        <w:t xml:space="preserve">by </w:t>
      </w:r>
      <w:r w:rsidRPr="00DD2802">
        <w:t>Program staff. Construction activities will be</w:t>
      </w:r>
      <w:r w:rsidRPr="00221EA1">
        <w:rPr>
          <w:spacing w:val="-4"/>
        </w:rPr>
        <w:t xml:space="preserve"> </w:t>
      </w:r>
      <w:r w:rsidRPr="00DD2802">
        <w:t>bid.</w:t>
      </w:r>
    </w:p>
    <w:p w14:paraId="0A76FDE1" w14:textId="77777777" w:rsidR="0008308E" w:rsidRPr="0008308E" w:rsidRDefault="0008308E" w:rsidP="00A17EB0">
      <w:pPr>
        <w:widowControl/>
        <w:adjustRightInd w:val="0"/>
      </w:pPr>
    </w:p>
    <w:p w14:paraId="4958F433" w14:textId="76800DAC" w:rsidR="008E3BA4" w:rsidRDefault="00A070C7" w:rsidP="00A17EB0">
      <w:pPr>
        <w:widowControl/>
        <w:numPr>
          <w:ilvl w:val="0"/>
          <w:numId w:val="18"/>
        </w:numPr>
        <w:adjustRightInd w:val="0"/>
      </w:pPr>
      <w:r w:rsidRPr="00DD2802">
        <w:rPr>
          <w:b/>
          <w:i/>
        </w:rPr>
        <w:lastRenderedPageBreak/>
        <w:t xml:space="preserve">Objective </w:t>
      </w:r>
      <w:r w:rsidR="006429A6">
        <w:rPr>
          <w:b/>
          <w:i/>
        </w:rPr>
        <w:t>2</w:t>
      </w:r>
      <w:r w:rsidR="00A51569" w:rsidRPr="00DD2802">
        <w:rPr>
          <w:b/>
          <w:i/>
        </w:rPr>
        <w:t xml:space="preserve">b </w:t>
      </w:r>
      <w:r w:rsidRPr="00DD2802">
        <w:t xml:space="preserve">– </w:t>
      </w:r>
      <w:r w:rsidRPr="00DD2802">
        <w:rPr>
          <w:rFonts w:eastAsia="Calibri"/>
        </w:rPr>
        <w:t>Manage existing grasslands in varying degrees of vegetative stature as of March 1 in any given year to provide habitat for whooping cranes and species of concern (sandhill cranes and grassland nesting birds)</w:t>
      </w:r>
      <w:r w:rsidR="0002254F">
        <w:rPr>
          <w:rFonts w:eastAsia="Calibri"/>
        </w:rPr>
        <w:t xml:space="preserve"> </w:t>
      </w:r>
      <w:r w:rsidR="0002254F" w:rsidRPr="00CC5FE0">
        <w:rPr>
          <w:szCs w:val="20"/>
        </w:rPr>
        <w:t>as specified in the “Restoration &amp; Management Framework for PRRIP Habitat Complexes.”</w:t>
      </w:r>
      <w:r w:rsidRPr="00DD2802">
        <w:t xml:space="preserve"> </w:t>
      </w:r>
    </w:p>
    <w:p w14:paraId="5B9B9972" w14:textId="77777777" w:rsidR="00A17EB0" w:rsidRPr="00A17EB0" w:rsidRDefault="00A17EB0" w:rsidP="00A17EB0">
      <w:pPr>
        <w:pStyle w:val="ListParagraph"/>
        <w:widowControl/>
        <w:adjustRightInd w:val="0"/>
        <w:ind w:left="1800" w:firstLine="0"/>
      </w:pPr>
    </w:p>
    <w:p w14:paraId="1E7FAED4" w14:textId="5C5DC4DD" w:rsidR="00A070C7" w:rsidRPr="008E3BA4" w:rsidRDefault="00A070C7" w:rsidP="00A17EB0">
      <w:pPr>
        <w:pStyle w:val="ListParagraph"/>
        <w:widowControl/>
        <w:numPr>
          <w:ilvl w:val="0"/>
          <w:numId w:val="28"/>
        </w:numPr>
        <w:adjustRightInd w:val="0"/>
        <w:ind w:left="1800"/>
      </w:pPr>
      <w:r w:rsidRPr="00C74062">
        <w:rPr>
          <w:b/>
        </w:rPr>
        <w:t>Strategy</w:t>
      </w:r>
      <w:r w:rsidRPr="00DD2802">
        <w:t xml:space="preserve"> – Use</w:t>
      </w:r>
      <w:r w:rsidRPr="00C74062">
        <w:rPr>
          <w:rFonts w:eastAsia="Calibri"/>
        </w:rPr>
        <w:t xml:space="preserve"> a combination of livestock grazing, haying, mowing, and prescribed fire to provide a diverse mixture of vegetative structure </w:t>
      </w:r>
      <w:r w:rsidRPr="00DD2802">
        <w:t>and species composition</w:t>
      </w:r>
      <w:r w:rsidRPr="00C74062">
        <w:rPr>
          <w:rFonts w:eastAsia="Calibri"/>
        </w:rPr>
        <w:t xml:space="preserve"> as of March 1 in all ye</w:t>
      </w:r>
      <w:r w:rsidRPr="004315E0">
        <w:rPr>
          <w:rFonts w:eastAsia="Calibri"/>
        </w:rPr>
        <w:t xml:space="preserve">ars. This will include short structure for crane use on approximately 1/4 of total grassland area of Tract </w:t>
      </w:r>
      <w:r w:rsidR="00B645B5" w:rsidRPr="004315E0">
        <w:rPr>
          <w:rFonts w:eastAsia="Calibri"/>
        </w:rPr>
        <w:t>201</w:t>
      </w:r>
      <w:r w:rsidR="00B645B5">
        <w:rPr>
          <w:rFonts w:eastAsia="Calibri"/>
        </w:rPr>
        <w:t>9</w:t>
      </w:r>
      <w:r w:rsidR="00B645B5" w:rsidRPr="004315E0">
        <w:rPr>
          <w:rFonts w:eastAsia="Calibri"/>
        </w:rPr>
        <w:t xml:space="preserve">001 </w:t>
      </w:r>
      <w:r w:rsidRPr="004315E0">
        <w:rPr>
          <w:rFonts w:eastAsia="Calibri"/>
        </w:rPr>
        <w:t>and the remaining 3/4 of the total grassland area in taller standing dead vegetation for certain grassland nesting birds.</w:t>
      </w:r>
    </w:p>
    <w:p w14:paraId="4BA3376C" w14:textId="77777777" w:rsidR="00A17EB0" w:rsidRPr="00A17EB0" w:rsidRDefault="00A17EB0" w:rsidP="00A17EB0">
      <w:pPr>
        <w:widowControl/>
        <w:adjustRightInd w:val="0"/>
        <w:ind w:left="1800"/>
        <w:rPr>
          <w:rFonts w:eastAsia="Calibri"/>
        </w:rPr>
      </w:pPr>
    </w:p>
    <w:p w14:paraId="1F873E83" w14:textId="5A7B6A20" w:rsidR="00A070C7" w:rsidRPr="008E3BA4" w:rsidRDefault="00A070C7" w:rsidP="00A17EB0">
      <w:pPr>
        <w:widowControl/>
        <w:numPr>
          <w:ilvl w:val="0"/>
          <w:numId w:val="17"/>
        </w:numPr>
        <w:adjustRightInd w:val="0"/>
        <w:ind w:left="1800"/>
        <w:rPr>
          <w:rFonts w:eastAsia="Calibri"/>
        </w:rPr>
      </w:pPr>
      <w:r w:rsidRPr="00DD2802">
        <w:rPr>
          <w:b/>
          <w:i/>
        </w:rPr>
        <w:t xml:space="preserve">Methods – </w:t>
      </w:r>
      <w:r w:rsidRPr="00DD2802">
        <w:t>Gra</w:t>
      </w:r>
      <w:r w:rsidRPr="00DD2802">
        <w:rPr>
          <w:rFonts w:eastAsia="Calibri"/>
        </w:rPr>
        <w:t xml:space="preserve">zing in combination with prescribed fire will be used to manage existing grasslands. </w:t>
      </w:r>
      <w:r w:rsidRPr="00DD2802">
        <w:t>Graz</w:t>
      </w:r>
      <w:r w:rsidRPr="00DD2802">
        <w:rPr>
          <w:rFonts w:eastAsia="Calibri"/>
        </w:rPr>
        <w:t>ing will typically be for a 5-month grazing period (May 1-October 1) each year at a moderate stocking rate. Typical stocking rate will be 1 animal unit (one cow/calf pair or its equivalent in yearling cattle) per 5.5 acres. Each management unit will be evaluated annually and adjustments in stocking rate and timing will be made accordingly. Prescribed fire will be planned to suppress cool season, invasive vegetation und</w:t>
      </w:r>
      <w:r w:rsidRPr="00DD2802">
        <w:t>er appropriate environmental conditions and fuel loading and conducted during late March to Mid-May. Prescribed fire will be implemented on each management unit on a 4-year return interval or across the entire unit within a patch- burn rotation.</w:t>
      </w:r>
    </w:p>
    <w:p w14:paraId="5BE973C4" w14:textId="77777777" w:rsidR="00A17EB0" w:rsidRPr="00A17EB0" w:rsidRDefault="00A17EB0" w:rsidP="00A17EB0">
      <w:pPr>
        <w:widowControl/>
        <w:autoSpaceDE/>
        <w:autoSpaceDN/>
        <w:ind w:left="1800"/>
        <w:rPr>
          <w:rFonts w:eastAsia="Calibri"/>
        </w:rPr>
      </w:pPr>
    </w:p>
    <w:p w14:paraId="203F1762" w14:textId="7E838FC6" w:rsidR="00A070C7" w:rsidRPr="00683E95" w:rsidRDefault="00A070C7" w:rsidP="00A17EB0">
      <w:pPr>
        <w:widowControl/>
        <w:numPr>
          <w:ilvl w:val="2"/>
          <w:numId w:val="16"/>
        </w:numPr>
        <w:autoSpaceDE/>
        <w:autoSpaceDN/>
        <w:ind w:left="1800"/>
        <w:rPr>
          <w:rFonts w:eastAsia="Calibri"/>
        </w:rPr>
      </w:pPr>
      <w:r w:rsidRPr="00C20690">
        <w:rPr>
          <w:rFonts w:eastAsia="Calibri"/>
          <w:b/>
        </w:rPr>
        <w:t xml:space="preserve">Area – </w:t>
      </w:r>
      <w:r w:rsidRPr="00683E95">
        <w:rPr>
          <w:rFonts w:eastAsia="Calibri"/>
        </w:rPr>
        <w:t>Grazing area pr</w:t>
      </w:r>
      <w:r w:rsidRPr="00683E95">
        <w:t>esen</w:t>
      </w:r>
      <w:r w:rsidRPr="00683E95">
        <w:rPr>
          <w:rFonts w:eastAsia="Calibri"/>
        </w:rPr>
        <w:t>ted on Figure A-</w:t>
      </w:r>
      <w:r w:rsidR="00227047" w:rsidRPr="00683E95">
        <w:rPr>
          <w:rFonts w:eastAsia="Calibri"/>
        </w:rPr>
        <w:t>9</w:t>
      </w:r>
      <w:r w:rsidRPr="00683E95">
        <w:rPr>
          <w:rFonts w:eastAsia="Calibri"/>
        </w:rPr>
        <w:t xml:space="preserve">. </w:t>
      </w:r>
    </w:p>
    <w:p w14:paraId="0FA2F0F2" w14:textId="77777777" w:rsidR="00A17EB0" w:rsidRPr="00A17EB0" w:rsidRDefault="00A17EB0" w:rsidP="00A17EB0">
      <w:pPr>
        <w:widowControl/>
        <w:autoSpaceDE/>
        <w:autoSpaceDN/>
        <w:ind w:left="1800"/>
        <w:rPr>
          <w:rFonts w:eastAsia="Calibri"/>
        </w:rPr>
      </w:pPr>
    </w:p>
    <w:p w14:paraId="2F70C413" w14:textId="260B03F1" w:rsidR="00A070C7" w:rsidRPr="00DD2802" w:rsidRDefault="00A070C7" w:rsidP="00A17EB0">
      <w:pPr>
        <w:widowControl/>
        <w:numPr>
          <w:ilvl w:val="2"/>
          <w:numId w:val="16"/>
        </w:numPr>
        <w:autoSpaceDE/>
        <w:autoSpaceDN/>
        <w:ind w:left="1800"/>
        <w:rPr>
          <w:rFonts w:eastAsia="Calibri"/>
        </w:rPr>
      </w:pPr>
      <w:r w:rsidRPr="00DD2802">
        <w:rPr>
          <w:rFonts w:eastAsia="Calibri"/>
          <w:b/>
        </w:rPr>
        <w:t>Timeline</w:t>
      </w:r>
      <w:r w:rsidRPr="00DD2802">
        <w:rPr>
          <w:rFonts w:eastAsia="Calibri"/>
        </w:rPr>
        <w:t xml:space="preserve"> – Annually.</w:t>
      </w:r>
    </w:p>
    <w:p w14:paraId="64FE1E5B" w14:textId="77777777" w:rsidR="00A17EB0" w:rsidRPr="00A17EB0" w:rsidRDefault="00A17EB0" w:rsidP="00A17EB0">
      <w:pPr>
        <w:widowControl/>
        <w:autoSpaceDE/>
        <w:autoSpaceDN/>
        <w:ind w:left="1800"/>
        <w:rPr>
          <w:rFonts w:eastAsia="Calibri"/>
        </w:rPr>
      </w:pPr>
    </w:p>
    <w:p w14:paraId="7C9BA5D4" w14:textId="58CDDE71" w:rsidR="00A070C7" w:rsidRPr="00F4664F" w:rsidRDefault="00A070C7" w:rsidP="00A17EB0">
      <w:pPr>
        <w:widowControl/>
        <w:numPr>
          <w:ilvl w:val="2"/>
          <w:numId w:val="16"/>
        </w:numPr>
        <w:autoSpaceDE/>
        <w:autoSpaceDN/>
        <w:ind w:left="1800"/>
        <w:rPr>
          <w:rFonts w:eastAsia="Calibri"/>
        </w:rPr>
      </w:pPr>
      <w:r w:rsidRPr="00DD2802">
        <w:rPr>
          <w:rFonts w:eastAsia="Calibri"/>
          <w:b/>
        </w:rPr>
        <w:t xml:space="preserve">Costs </w:t>
      </w:r>
      <w:r w:rsidRPr="00DD2802">
        <w:rPr>
          <w:rFonts w:eastAsia="Calibri"/>
        </w:rPr>
        <w:t>–</w:t>
      </w:r>
      <w:r w:rsidRPr="00DD2802">
        <w:t xml:space="preserve"> Prescribed fire cost is $</w:t>
      </w:r>
      <w:r w:rsidR="000D2969">
        <w:t>41</w:t>
      </w:r>
      <w:r w:rsidRPr="00DD2802">
        <w:t xml:space="preserve">/ acre and estimated income from grazing is </w:t>
      </w:r>
      <w:r w:rsidRPr="00F4664F">
        <w:t>$</w:t>
      </w:r>
      <w:r w:rsidR="000D2969">
        <w:t>3,640</w:t>
      </w:r>
      <w:r w:rsidR="00AA7430" w:rsidRPr="00F4664F">
        <w:t xml:space="preserve"> </w:t>
      </w:r>
      <w:r w:rsidRPr="00F4664F">
        <w:t xml:space="preserve">for </w:t>
      </w:r>
      <w:r w:rsidR="000D2969">
        <w:t>14</w:t>
      </w:r>
      <w:r w:rsidR="001D65E1" w:rsidRPr="00F4664F">
        <w:t xml:space="preserve"> </w:t>
      </w:r>
      <w:r w:rsidRPr="00F4664F">
        <w:t>pair grazing for 5 months.</w:t>
      </w:r>
    </w:p>
    <w:p w14:paraId="30D2AA53" w14:textId="77777777" w:rsidR="00A17EB0" w:rsidRPr="00A17EB0" w:rsidRDefault="00A17EB0" w:rsidP="00A17EB0">
      <w:pPr>
        <w:widowControl/>
        <w:autoSpaceDE/>
        <w:autoSpaceDN/>
        <w:ind w:left="1800"/>
        <w:rPr>
          <w:rFonts w:eastAsia="Calibri"/>
        </w:rPr>
      </w:pPr>
    </w:p>
    <w:p w14:paraId="769CD68B" w14:textId="03DF83DF" w:rsidR="00A070C7" w:rsidRPr="00DD2802" w:rsidRDefault="00A070C7" w:rsidP="00A17EB0">
      <w:pPr>
        <w:widowControl/>
        <w:numPr>
          <w:ilvl w:val="2"/>
          <w:numId w:val="16"/>
        </w:numPr>
        <w:autoSpaceDE/>
        <w:autoSpaceDN/>
        <w:ind w:left="1800"/>
        <w:rPr>
          <w:rFonts w:eastAsia="Calibri"/>
        </w:rPr>
      </w:pPr>
      <w:r w:rsidRPr="00DD2802">
        <w:rPr>
          <w:rFonts w:eastAsia="Calibri"/>
          <w:b/>
        </w:rPr>
        <w:t>Re</w:t>
      </w:r>
      <w:r w:rsidRPr="00DD2802">
        <w:rPr>
          <w:b/>
        </w:rPr>
        <w:t>sponsibilities</w:t>
      </w:r>
      <w:r w:rsidRPr="00DD2802">
        <w:t xml:space="preserve"> – Program staff in coordination with the appropriate Program committees will be responsible for planning, design and permitting. Contractors, hired by the Program, will perform the construction and maintenance work. Contractors, hired by the Program, will perform the prescribed burn.</w:t>
      </w:r>
    </w:p>
    <w:p w14:paraId="79DF861B" w14:textId="77777777" w:rsidR="00A070C7" w:rsidRPr="006220BD" w:rsidRDefault="00A070C7" w:rsidP="00A17EB0">
      <w:pPr>
        <w:pStyle w:val="BodyText"/>
      </w:pPr>
    </w:p>
    <w:p w14:paraId="2A0744BC" w14:textId="7731FEED" w:rsidR="00A070C7" w:rsidRPr="006220BD" w:rsidRDefault="00A070C7" w:rsidP="00A17EB0">
      <w:pPr>
        <w:pStyle w:val="Heading3"/>
        <w:numPr>
          <w:ilvl w:val="0"/>
          <w:numId w:val="31"/>
        </w:numPr>
        <w:spacing w:line="244" w:lineRule="auto"/>
        <w:ind w:left="1260"/>
      </w:pPr>
      <w:bookmarkStart w:id="39" w:name="_Toc22037512"/>
      <w:r w:rsidRPr="006220BD">
        <w:t xml:space="preserve">Goal </w:t>
      </w:r>
      <w:r w:rsidR="00574E65">
        <w:t>3</w:t>
      </w:r>
      <w:r w:rsidR="00574E65" w:rsidRPr="006220BD">
        <w:t xml:space="preserve"> </w:t>
      </w:r>
      <w:r w:rsidRPr="006220BD">
        <w:rPr>
          <w:b w:val="0"/>
          <w:i w:val="0"/>
        </w:rPr>
        <w:t xml:space="preserve">– </w:t>
      </w:r>
      <w:r w:rsidRPr="006220BD">
        <w:t>Provide benefits to other species of concern without compromising ability to accomplish target species goals and objectives</w:t>
      </w:r>
      <w:bookmarkEnd w:id="39"/>
    </w:p>
    <w:p w14:paraId="73E498CA" w14:textId="77777777" w:rsidR="00A070C7" w:rsidRPr="006220BD" w:rsidRDefault="00A070C7" w:rsidP="00A17EB0">
      <w:pPr>
        <w:pStyle w:val="BodyText"/>
        <w:rPr>
          <w:b/>
          <w:i/>
        </w:rPr>
      </w:pPr>
    </w:p>
    <w:p w14:paraId="108D7816" w14:textId="7D9F78E4" w:rsidR="00A070C7" w:rsidRDefault="00A070C7" w:rsidP="00A17EB0">
      <w:pPr>
        <w:pStyle w:val="ListParagraph"/>
        <w:numPr>
          <w:ilvl w:val="2"/>
          <w:numId w:val="8"/>
        </w:numPr>
        <w:spacing w:line="223" w:lineRule="auto"/>
        <w:ind w:left="1440" w:right="215"/>
      </w:pPr>
      <w:r w:rsidRPr="00DD2802">
        <w:rPr>
          <w:b/>
          <w:i/>
        </w:rPr>
        <w:t xml:space="preserve">Objective </w:t>
      </w:r>
      <w:r w:rsidR="006429A6">
        <w:rPr>
          <w:b/>
          <w:i/>
        </w:rPr>
        <w:t>3</w:t>
      </w:r>
      <w:r w:rsidR="00A51569" w:rsidRPr="00DD2802">
        <w:rPr>
          <w:b/>
          <w:i/>
        </w:rPr>
        <w:t xml:space="preserve"> </w:t>
      </w:r>
      <w:r w:rsidRPr="00DD2802">
        <w:rPr>
          <w:b/>
          <w:i/>
        </w:rPr>
        <w:t xml:space="preserve">– </w:t>
      </w:r>
      <w:r w:rsidRPr="00DD2802">
        <w:t>Evaluate habitat protection for other species of concern as need</w:t>
      </w:r>
      <w:r w:rsidRPr="00DD2802">
        <w:rPr>
          <w:spacing w:val="-15"/>
        </w:rPr>
        <w:t xml:space="preserve"> </w:t>
      </w:r>
      <w:r w:rsidRPr="00DD2802">
        <w:t>or opportunity is brought forward by USFWS or</w:t>
      </w:r>
      <w:r w:rsidRPr="00DD2802">
        <w:rPr>
          <w:spacing w:val="-11"/>
        </w:rPr>
        <w:t xml:space="preserve"> </w:t>
      </w:r>
      <w:r w:rsidRPr="00DD2802">
        <w:t>NGPC.</w:t>
      </w:r>
    </w:p>
    <w:p w14:paraId="679C44E3" w14:textId="77777777" w:rsidR="002D2324" w:rsidRPr="008E3BA4" w:rsidRDefault="002D2324" w:rsidP="00842B46">
      <w:pPr>
        <w:pStyle w:val="ListParagraph"/>
        <w:spacing w:line="223" w:lineRule="auto"/>
        <w:ind w:left="1440" w:right="215" w:firstLine="0"/>
      </w:pPr>
    </w:p>
    <w:p w14:paraId="6CB79DBE" w14:textId="6198AC39" w:rsidR="00A83A86" w:rsidRPr="00942621" w:rsidRDefault="00A070C7" w:rsidP="00A17EB0">
      <w:pPr>
        <w:pStyle w:val="ListParagraph"/>
        <w:numPr>
          <w:ilvl w:val="3"/>
          <w:numId w:val="8"/>
        </w:numPr>
        <w:ind w:left="1800" w:right="192"/>
      </w:pPr>
      <w:r w:rsidRPr="00942621">
        <w:rPr>
          <w:b/>
        </w:rPr>
        <w:t>Strategy –</w:t>
      </w:r>
      <w:r w:rsidR="00172CBD" w:rsidRPr="00942621">
        <w:rPr>
          <w:b/>
        </w:rPr>
        <w:t xml:space="preserve"> </w:t>
      </w:r>
      <w:r w:rsidR="00172CBD" w:rsidRPr="00942621">
        <w:t>T</w:t>
      </w:r>
      <w:r w:rsidRPr="00942621">
        <w:t xml:space="preserve">he USFWS and NGPC </w:t>
      </w:r>
      <w:r w:rsidR="00172CBD" w:rsidRPr="00942621">
        <w:t xml:space="preserve">may </w:t>
      </w:r>
      <w:r w:rsidRPr="00942621">
        <w:t xml:space="preserve">provide guidance on species of concern that </w:t>
      </w:r>
      <w:r w:rsidR="00172CBD" w:rsidRPr="00942621">
        <w:t xml:space="preserve">could </w:t>
      </w:r>
      <w:r w:rsidRPr="00942621">
        <w:t>be present and benefit from management measures. The Program will survey all tracts to determine presence of those species. The Program will then consult with the USFWS and</w:t>
      </w:r>
      <w:r w:rsidRPr="00942621">
        <w:rPr>
          <w:spacing w:val="-19"/>
        </w:rPr>
        <w:t xml:space="preserve"> </w:t>
      </w:r>
      <w:r w:rsidRPr="00942621">
        <w:t xml:space="preserve">NGPC to determine appropriate measures for protecting, </w:t>
      </w:r>
      <w:r w:rsidR="000D2969" w:rsidRPr="00942621">
        <w:t>preserving,</w:t>
      </w:r>
      <w:r w:rsidRPr="00942621">
        <w:t xml:space="preserve"> and enhancing populations of those species while accomplishing Program goals.</w:t>
      </w:r>
    </w:p>
    <w:p w14:paraId="0DE26AC6" w14:textId="77777777" w:rsidR="00A17EB0" w:rsidRPr="00942621" w:rsidRDefault="00A17EB0" w:rsidP="00A17EB0">
      <w:pPr>
        <w:pStyle w:val="ListParagraph"/>
        <w:ind w:left="1800" w:right="192" w:firstLine="0"/>
      </w:pPr>
    </w:p>
    <w:p w14:paraId="36C7E7CB" w14:textId="12A2498F" w:rsidR="002D2324" w:rsidRPr="0031650C" w:rsidRDefault="00A070C7" w:rsidP="00B74D3C">
      <w:pPr>
        <w:pStyle w:val="ListParagraph"/>
        <w:numPr>
          <w:ilvl w:val="3"/>
          <w:numId w:val="8"/>
        </w:numPr>
        <w:ind w:left="1800" w:right="192"/>
        <w:rPr>
          <w:b/>
          <w:bCs/>
          <w:i/>
          <w:iCs/>
          <w:sz w:val="24"/>
          <w:szCs w:val="24"/>
        </w:rPr>
      </w:pPr>
      <w:r w:rsidRPr="0031650C">
        <w:rPr>
          <w:b/>
        </w:rPr>
        <w:t>Responsibilities –</w:t>
      </w:r>
      <w:r w:rsidR="00172CBD" w:rsidRPr="0031650C">
        <w:rPr>
          <w:b/>
        </w:rPr>
        <w:t xml:space="preserve"> </w:t>
      </w:r>
      <w:r w:rsidRPr="00942621">
        <w:t>USFWS and NGPC are responsible for bringing</w:t>
      </w:r>
      <w:r w:rsidRPr="0031650C">
        <w:rPr>
          <w:spacing w:val="-20"/>
        </w:rPr>
        <w:t xml:space="preserve"> </w:t>
      </w:r>
      <w:r w:rsidRPr="00942621">
        <w:t>forward species of concern that need to be addressed in the planning process. Program staff will be responsible for habitat protection planning, with technical assistance from these</w:t>
      </w:r>
      <w:r w:rsidRPr="0031650C">
        <w:rPr>
          <w:spacing w:val="-1"/>
        </w:rPr>
        <w:t xml:space="preserve"> </w:t>
      </w:r>
      <w:r w:rsidRPr="00942621">
        <w:t>agencies.</w:t>
      </w:r>
    </w:p>
    <w:p w14:paraId="35CB2F28" w14:textId="363BFF8F" w:rsidR="00EC3FC1" w:rsidRPr="00A83A86" w:rsidRDefault="00EC3FC1" w:rsidP="001B0A6C">
      <w:pPr>
        <w:pStyle w:val="BodyText"/>
        <w:numPr>
          <w:ilvl w:val="0"/>
          <w:numId w:val="36"/>
        </w:numPr>
        <w:ind w:left="900" w:hanging="360"/>
        <w:rPr>
          <w:b/>
          <w:bCs/>
          <w:i/>
          <w:iCs/>
          <w:sz w:val="21"/>
        </w:rPr>
      </w:pPr>
      <w:r w:rsidRPr="00A83A86">
        <w:rPr>
          <w:b/>
          <w:bCs/>
          <w:i/>
          <w:iCs/>
        </w:rPr>
        <w:lastRenderedPageBreak/>
        <w:t>Property</w:t>
      </w:r>
      <w:r w:rsidRPr="00A83A86">
        <w:rPr>
          <w:b/>
          <w:bCs/>
          <w:i/>
          <w:iCs/>
          <w:spacing w:val="-2"/>
        </w:rPr>
        <w:t xml:space="preserve"> </w:t>
      </w:r>
      <w:r w:rsidRPr="00A83A86">
        <w:rPr>
          <w:b/>
          <w:bCs/>
          <w:i/>
          <w:iCs/>
        </w:rPr>
        <w:t>Maintenance</w:t>
      </w:r>
    </w:p>
    <w:p w14:paraId="4EDCD737" w14:textId="77777777" w:rsidR="00EC3FC1" w:rsidRDefault="00EC3FC1" w:rsidP="00A17EB0"/>
    <w:p w14:paraId="09392FFA" w14:textId="540DAEA7" w:rsidR="00EC3FC1" w:rsidRPr="006220BD" w:rsidRDefault="00EC3FC1" w:rsidP="00A17EB0">
      <w:pPr>
        <w:widowControl/>
        <w:numPr>
          <w:ilvl w:val="0"/>
          <w:numId w:val="16"/>
        </w:numPr>
        <w:autoSpaceDE/>
        <w:autoSpaceDN/>
        <w:ind w:left="1080"/>
        <w:rPr>
          <w:b/>
          <w:i/>
          <w:sz w:val="24"/>
          <w:szCs w:val="24"/>
        </w:rPr>
      </w:pPr>
      <w:r w:rsidRPr="006220BD">
        <w:rPr>
          <w:b/>
          <w:i/>
          <w:sz w:val="24"/>
          <w:szCs w:val="24"/>
        </w:rPr>
        <w:t xml:space="preserve">Goal </w:t>
      </w:r>
      <w:r w:rsidR="00574E65">
        <w:rPr>
          <w:b/>
          <w:i/>
          <w:sz w:val="24"/>
          <w:szCs w:val="24"/>
        </w:rPr>
        <w:t xml:space="preserve">4 </w:t>
      </w:r>
      <w:r w:rsidRPr="006220BD">
        <w:rPr>
          <w:sz w:val="24"/>
          <w:szCs w:val="24"/>
        </w:rPr>
        <w:t xml:space="preserve">– </w:t>
      </w:r>
      <w:r w:rsidRPr="006220BD">
        <w:rPr>
          <w:b/>
          <w:i/>
          <w:sz w:val="24"/>
          <w:szCs w:val="24"/>
        </w:rPr>
        <w:t xml:space="preserve">Fulfill basic property ownership obligations and needs. </w:t>
      </w:r>
    </w:p>
    <w:p w14:paraId="71F238DF" w14:textId="77777777" w:rsidR="00EC3FC1" w:rsidRPr="006220BD" w:rsidRDefault="00EC3FC1" w:rsidP="00A17EB0">
      <w:pPr>
        <w:ind w:left="720"/>
        <w:rPr>
          <w:b/>
          <w:i/>
          <w:sz w:val="24"/>
          <w:szCs w:val="24"/>
        </w:rPr>
      </w:pPr>
    </w:p>
    <w:p w14:paraId="71C16212" w14:textId="62CCEB4D" w:rsidR="00EC3FC1" w:rsidRPr="00DD2802" w:rsidRDefault="00EC3FC1" w:rsidP="00A17EB0">
      <w:pPr>
        <w:widowControl/>
        <w:numPr>
          <w:ilvl w:val="1"/>
          <w:numId w:val="16"/>
        </w:numPr>
        <w:autoSpaceDE/>
        <w:autoSpaceDN/>
        <w:ind w:left="1260"/>
      </w:pPr>
      <w:r w:rsidRPr="00DD2802">
        <w:rPr>
          <w:b/>
          <w:i/>
        </w:rPr>
        <w:t xml:space="preserve">Objective </w:t>
      </w:r>
      <w:r w:rsidR="006429A6">
        <w:rPr>
          <w:b/>
          <w:i/>
        </w:rPr>
        <w:t>4</w:t>
      </w:r>
      <w:r w:rsidR="00A51569" w:rsidRPr="00DD2802">
        <w:rPr>
          <w:b/>
          <w:i/>
        </w:rPr>
        <w:t>a</w:t>
      </w:r>
      <w:r w:rsidR="00A51569" w:rsidRPr="00DD2802">
        <w:t xml:space="preserve"> </w:t>
      </w:r>
      <w:r w:rsidRPr="00DD2802">
        <w:t xml:space="preserve">– Rehabilitate and maintain property boundary fencing and signage. </w:t>
      </w:r>
    </w:p>
    <w:p w14:paraId="66BF3A2E" w14:textId="77777777" w:rsidR="00A17EB0" w:rsidRPr="00A17EB0" w:rsidRDefault="00A17EB0" w:rsidP="00A17EB0">
      <w:pPr>
        <w:widowControl/>
        <w:autoSpaceDE/>
        <w:autoSpaceDN/>
        <w:ind w:left="1800"/>
      </w:pPr>
    </w:p>
    <w:p w14:paraId="22DC3212" w14:textId="0D80D9AB" w:rsidR="00EC3FC1" w:rsidRPr="00DD2802" w:rsidRDefault="00EC3FC1" w:rsidP="00A17EB0">
      <w:pPr>
        <w:widowControl/>
        <w:numPr>
          <w:ilvl w:val="2"/>
          <w:numId w:val="16"/>
        </w:numPr>
        <w:autoSpaceDE/>
        <w:autoSpaceDN/>
        <w:ind w:left="1800"/>
      </w:pPr>
      <w:r w:rsidRPr="00DD2802">
        <w:rPr>
          <w:b/>
        </w:rPr>
        <w:t>Strategy</w:t>
      </w:r>
      <w:r w:rsidRPr="00DD2802">
        <w:t xml:space="preserve"> – The existing fence is in average to good </w:t>
      </w:r>
      <w:r w:rsidRPr="00924876">
        <w:t>condition (</w:t>
      </w:r>
      <w:r w:rsidR="00495D11" w:rsidRPr="00924876">
        <w:t>8,678</w:t>
      </w:r>
      <w:r w:rsidRPr="00924876">
        <w:t xml:space="preserve"> LF or </w:t>
      </w:r>
      <w:r w:rsidR="00495D11" w:rsidRPr="00924876">
        <w:t>1</w:t>
      </w:r>
      <w:r w:rsidR="00624B4E" w:rsidRPr="00924876">
        <w:t>.6</w:t>
      </w:r>
      <w:r w:rsidRPr="00DD2802">
        <w:t xml:space="preserve"> miles). The overall strategy will be to clear woody vegetation as necessary for access and fence </w:t>
      </w:r>
      <w:r w:rsidR="00106215" w:rsidRPr="00DD2802">
        <w:t>reconstruction and</w:t>
      </w:r>
      <w:r w:rsidRPr="00DD2802">
        <w:t xml:space="preserve"> rebuilding or replacing the boundary fence (with signage) as necessary. Fence maintenance strategy will be a combination of minimizing maintenance needs and scheduled maintenance.</w:t>
      </w:r>
    </w:p>
    <w:p w14:paraId="7FAC4090" w14:textId="77777777" w:rsidR="00A17EB0" w:rsidRPr="00A17EB0" w:rsidRDefault="00A17EB0" w:rsidP="00A17EB0">
      <w:pPr>
        <w:widowControl/>
        <w:autoSpaceDE/>
        <w:autoSpaceDN/>
        <w:ind w:left="1800"/>
      </w:pPr>
    </w:p>
    <w:p w14:paraId="774EB2D8" w14:textId="5127D1E6" w:rsidR="00EC3FC1" w:rsidRPr="00DD2802" w:rsidRDefault="00EC3FC1" w:rsidP="00A17EB0">
      <w:pPr>
        <w:widowControl/>
        <w:numPr>
          <w:ilvl w:val="2"/>
          <w:numId w:val="16"/>
        </w:numPr>
        <w:autoSpaceDE/>
        <w:autoSpaceDN/>
        <w:ind w:left="1800"/>
      </w:pPr>
      <w:r w:rsidRPr="00DD2802">
        <w:rPr>
          <w:b/>
        </w:rPr>
        <w:t xml:space="preserve">Methods </w:t>
      </w:r>
      <w:r w:rsidRPr="00DD2802">
        <w:t>– Where necessary, trees will be cleared using heavy equipment. They will be stacked into piles and burned and buried. Boundary fencing will be four wire livestock fencing and will be constructed per Natural Resources Conservation Service (NRCS) design criteria. The fence will include Program ownership and contact signage at regular intervals. Maintenance methods may include mowing or spraying of woody species in the cleared area as well as routine fence upkeep.</w:t>
      </w:r>
    </w:p>
    <w:p w14:paraId="42771A14" w14:textId="77777777" w:rsidR="00A17EB0" w:rsidRPr="00A17EB0" w:rsidRDefault="00A17EB0" w:rsidP="00A17EB0">
      <w:pPr>
        <w:widowControl/>
        <w:autoSpaceDE/>
        <w:autoSpaceDN/>
        <w:ind w:left="1440"/>
      </w:pPr>
    </w:p>
    <w:p w14:paraId="4B75F879" w14:textId="295A909B" w:rsidR="00EC3FC1" w:rsidRPr="00DD2802" w:rsidRDefault="00EC3FC1" w:rsidP="00A17EB0">
      <w:pPr>
        <w:widowControl/>
        <w:numPr>
          <w:ilvl w:val="2"/>
          <w:numId w:val="16"/>
        </w:numPr>
        <w:autoSpaceDE/>
        <w:autoSpaceDN/>
        <w:ind w:left="1800"/>
      </w:pPr>
      <w:r w:rsidRPr="00DD2802">
        <w:rPr>
          <w:b/>
        </w:rPr>
        <w:t>Area –</w:t>
      </w:r>
      <w:r w:rsidR="002D2324">
        <w:rPr>
          <w:b/>
        </w:rPr>
        <w:t xml:space="preserve"> </w:t>
      </w:r>
      <w:r w:rsidRPr="00DD2802">
        <w:t xml:space="preserve">Segments of fence are displayed on Figure </w:t>
      </w:r>
      <w:r w:rsidRPr="00F4664F">
        <w:t>A-</w:t>
      </w:r>
      <w:r w:rsidR="00227047">
        <w:t>9</w:t>
      </w:r>
      <w:r w:rsidRPr="00F4664F">
        <w:t>.</w:t>
      </w:r>
    </w:p>
    <w:p w14:paraId="4EACB1BF" w14:textId="77777777" w:rsidR="00A17EB0" w:rsidRPr="00A17EB0" w:rsidRDefault="00A17EB0" w:rsidP="00A17EB0">
      <w:pPr>
        <w:widowControl/>
        <w:autoSpaceDE/>
        <w:autoSpaceDN/>
        <w:ind w:left="1800"/>
      </w:pPr>
    </w:p>
    <w:p w14:paraId="6CD0FD04" w14:textId="0FEAC8B0" w:rsidR="00EC3FC1" w:rsidRPr="00DD2802" w:rsidRDefault="00EC3FC1" w:rsidP="00A17EB0">
      <w:pPr>
        <w:widowControl/>
        <w:numPr>
          <w:ilvl w:val="2"/>
          <w:numId w:val="16"/>
        </w:numPr>
        <w:autoSpaceDE/>
        <w:autoSpaceDN/>
        <w:ind w:left="1800"/>
      </w:pPr>
      <w:r w:rsidRPr="00DD2802">
        <w:rPr>
          <w:b/>
        </w:rPr>
        <w:t>Timeline</w:t>
      </w:r>
      <w:r w:rsidRPr="00DD2802">
        <w:t xml:space="preserve"> – Fence reconstruction and associated vegetation removal will begin when </w:t>
      </w:r>
      <w:r w:rsidR="008E3BA4">
        <w:t>n</w:t>
      </w:r>
      <w:r w:rsidRPr="00DD2802">
        <w:t>ecessary</w:t>
      </w:r>
      <w:r w:rsidR="00D2230B">
        <w:t>.</w:t>
      </w:r>
    </w:p>
    <w:p w14:paraId="74CDABD3" w14:textId="77777777" w:rsidR="00A17EB0" w:rsidRPr="00A17EB0" w:rsidRDefault="00A17EB0" w:rsidP="00A17EB0">
      <w:pPr>
        <w:widowControl/>
        <w:autoSpaceDE/>
        <w:autoSpaceDN/>
        <w:ind w:left="1800"/>
      </w:pPr>
    </w:p>
    <w:p w14:paraId="6CB2D1FE" w14:textId="046E6679" w:rsidR="00EC3FC1" w:rsidRPr="00DD2802" w:rsidRDefault="00EC3FC1" w:rsidP="00A17EB0">
      <w:pPr>
        <w:widowControl/>
        <w:numPr>
          <w:ilvl w:val="2"/>
          <w:numId w:val="16"/>
        </w:numPr>
        <w:autoSpaceDE/>
        <w:autoSpaceDN/>
        <w:ind w:left="1800"/>
      </w:pPr>
      <w:r w:rsidRPr="00DD2802">
        <w:rPr>
          <w:b/>
        </w:rPr>
        <w:t xml:space="preserve">Costs </w:t>
      </w:r>
      <w:r w:rsidRPr="00DD2802">
        <w:t>–</w:t>
      </w:r>
      <w:r w:rsidR="002D2324">
        <w:t xml:space="preserve"> </w:t>
      </w:r>
      <w:r w:rsidRPr="00DD2802">
        <w:t>Annual maintenance costs are expected to be on the order of $2,000.  New fence construction is expected to be $2.50 per linear foot and $0.30 per linear foot for removal.</w:t>
      </w:r>
    </w:p>
    <w:p w14:paraId="3B075283" w14:textId="77777777" w:rsidR="00A17EB0" w:rsidRPr="00A17EB0" w:rsidRDefault="00A17EB0" w:rsidP="00A17EB0">
      <w:pPr>
        <w:widowControl/>
        <w:autoSpaceDE/>
        <w:autoSpaceDN/>
        <w:ind w:left="1800"/>
      </w:pPr>
    </w:p>
    <w:p w14:paraId="5A4F3F34" w14:textId="1145BA43" w:rsidR="00EC3FC1" w:rsidRPr="00A83A86" w:rsidRDefault="00EC3FC1" w:rsidP="00A17EB0">
      <w:pPr>
        <w:widowControl/>
        <w:numPr>
          <w:ilvl w:val="2"/>
          <w:numId w:val="16"/>
        </w:numPr>
        <w:autoSpaceDE/>
        <w:autoSpaceDN/>
        <w:ind w:left="1800"/>
      </w:pPr>
      <w:r w:rsidRPr="00DD2802">
        <w:rPr>
          <w:b/>
        </w:rPr>
        <w:t>Responsibilities</w:t>
      </w:r>
      <w:r w:rsidRPr="00DD2802">
        <w:t xml:space="preserve"> – Program staff are responsible for design and permitting. Construction and maintenance activities will be bid.</w:t>
      </w:r>
      <w:r w:rsidRPr="00DD2802">
        <w:rPr>
          <w:b/>
          <w:i/>
        </w:rPr>
        <w:t xml:space="preserve"> </w:t>
      </w:r>
    </w:p>
    <w:p w14:paraId="47565239" w14:textId="77777777" w:rsidR="0008308E" w:rsidRPr="0008308E" w:rsidRDefault="0008308E" w:rsidP="00A17EB0">
      <w:pPr>
        <w:widowControl/>
        <w:autoSpaceDE/>
        <w:autoSpaceDN/>
        <w:ind w:left="1800"/>
      </w:pPr>
    </w:p>
    <w:p w14:paraId="49423880" w14:textId="4730E84A" w:rsidR="00EC3FC1" w:rsidRPr="00DD2802" w:rsidRDefault="00EC3FC1" w:rsidP="00A17EB0">
      <w:pPr>
        <w:widowControl/>
        <w:numPr>
          <w:ilvl w:val="1"/>
          <w:numId w:val="16"/>
        </w:numPr>
        <w:autoSpaceDE/>
        <w:autoSpaceDN/>
      </w:pPr>
      <w:r w:rsidRPr="00DD2802">
        <w:rPr>
          <w:b/>
          <w:i/>
        </w:rPr>
        <w:t xml:space="preserve">Objective </w:t>
      </w:r>
      <w:r w:rsidR="006429A6">
        <w:rPr>
          <w:b/>
          <w:i/>
        </w:rPr>
        <w:t>4</w:t>
      </w:r>
      <w:r w:rsidR="00227047">
        <w:rPr>
          <w:b/>
          <w:i/>
        </w:rPr>
        <w:t>b</w:t>
      </w:r>
      <w:r w:rsidR="00227047" w:rsidRPr="00DD2802">
        <w:rPr>
          <w:b/>
          <w:i/>
        </w:rPr>
        <w:t xml:space="preserve"> </w:t>
      </w:r>
      <w:r w:rsidRPr="00DD2802">
        <w:t xml:space="preserve">– Control noxious weeds on property. </w:t>
      </w:r>
    </w:p>
    <w:p w14:paraId="3264F433" w14:textId="77777777" w:rsidR="00A17EB0" w:rsidRPr="00A17EB0" w:rsidRDefault="00A17EB0" w:rsidP="00A17EB0">
      <w:pPr>
        <w:widowControl/>
        <w:autoSpaceDE/>
        <w:autoSpaceDN/>
        <w:ind w:left="2160"/>
      </w:pPr>
    </w:p>
    <w:p w14:paraId="67D554AE" w14:textId="6E9BA9A2" w:rsidR="00EC3FC1" w:rsidRPr="00DD2802" w:rsidRDefault="00EC3FC1" w:rsidP="00CB5726">
      <w:pPr>
        <w:widowControl/>
        <w:numPr>
          <w:ilvl w:val="2"/>
          <w:numId w:val="16"/>
        </w:numPr>
        <w:autoSpaceDE/>
        <w:autoSpaceDN/>
        <w:ind w:left="1800"/>
      </w:pPr>
      <w:r w:rsidRPr="00DD2802">
        <w:rPr>
          <w:b/>
        </w:rPr>
        <w:t>Strategy</w:t>
      </w:r>
      <w:r w:rsidRPr="00DD2802">
        <w:t xml:space="preserve"> – Infestations of noxious weeds will be eliminated (to the extent possible) annually</w:t>
      </w:r>
      <w:r w:rsidR="0002254F" w:rsidRPr="0002254F">
        <w:rPr>
          <w:szCs w:val="20"/>
        </w:rPr>
        <w:t xml:space="preserve"> </w:t>
      </w:r>
      <w:r w:rsidR="0002254F" w:rsidRPr="00CC5FE0">
        <w:rPr>
          <w:szCs w:val="20"/>
        </w:rPr>
        <w:t>as specified in the “Restoration &amp; Management Framework for PRRIP Habitat Complexes.”</w:t>
      </w:r>
      <w:r w:rsidRPr="00DD2802">
        <w:t xml:space="preserve"> An integrated management approach to control noxious weeds will be used to the extent possible and specific control methods will be updated as new information becomes available. Ongoing management/control</w:t>
      </w:r>
      <w:r w:rsidRPr="00DD2802">
        <w:rPr>
          <w:b/>
        </w:rPr>
        <w:t xml:space="preserve"> </w:t>
      </w:r>
      <w:r w:rsidRPr="00DD2802">
        <w:t>needs will be assessed annually and incorporated into Work Plans.</w:t>
      </w:r>
    </w:p>
    <w:p w14:paraId="22B675AA" w14:textId="77777777" w:rsidR="00A17EB0" w:rsidRPr="00A17EB0" w:rsidRDefault="00A17EB0" w:rsidP="00CB5726">
      <w:pPr>
        <w:widowControl/>
        <w:autoSpaceDE/>
        <w:autoSpaceDN/>
        <w:ind w:left="1800"/>
      </w:pPr>
    </w:p>
    <w:p w14:paraId="73D20FA3" w14:textId="65F92968" w:rsidR="00EC3FC1" w:rsidRPr="00DD2802" w:rsidRDefault="00EC3FC1" w:rsidP="00CB5726">
      <w:pPr>
        <w:widowControl/>
        <w:numPr>
          <w:ilvl w:val="2"/>
          <w:numId w:val="16"/>
        </w:numPr>
        <w:autoSpaceDE/>
        <w:autoSpaceDN/>
        <w:ind w:left="1800"/>
      </w:pPr>
      <w:r w:rsidRPr="00DD2802">
        <w:rPr>
          <w:b/>
        </w:rPr>
        <w:t xml:space="preserve">Methods </w:t>
      </w:r>
      <w:r w:rsidRPr="00DD2802">
        <w:t>– Herbicide application will be the primary method for control of noxious weeds. Biological controls will be considered but only used if deemed effective enough to result in effective control within three growing seasons.</w:t>
      </w:r>
    </w:p>
    <w:p w14:paraId="6863CA7E" w14:textId="77777777" w:rsidR="00A17EB0" w:rsidRPr="00A17EB0" w:rsidRDefault="00A17EB0" w:rsidP="00CB5726">
      <w:pPr>
        <w:widowControl/>
        <w:autoSpaceDE/>
        <w:autoSpaceDN/>
        <w:ind w:left="1800"/>
      </w:pPr>
    </w:p>
    <w:p w14:paraId="3B9F3DB9" w14:textId="4CCCD067" w:rsidR="00EC3FC1" w:rsidRPr="00DD2802" w:rsidRDefault="00EC3FC1" w:rsidP="00CB5726">
      <w:pPr>
        <w:widowControl/>
        <w:numPr>
          <w:ilvl w:val="2"/>
          <w:numId w:val="16"/>
        </w:numPr>
        <w:autoSpaceDE/>
        <w:autoSpaceDN/>
        <w:ind w:left="1800"/>
      </w:pPr>
      <w:r w:rsidRPr="00DD2802">
        <w:rPr>
          <w:b/>
        </w:rPr>
        <w:t xml:space="preserve">Area – </w:t>
      </w:r>
      <w:r w:rsidRPr="00DD2802">
        <w:t>Noxious weeds will be controlled on the entire property.</w:t>
      </w:r>
    </w:p>
    <w:p w14:paraId="09AE5F3D" w14:textId="77777777" w:rsidR="00A17EB0" w:rsidRPr="00A17EB0" w:rsidRDefault="00A17EB0" w:rsidP="00CB5726">
      <w:pPr>
        <w:widowControl/>
        <w:autoSpaceDE/>
        <w:autoSpaceDN/>
        <w:ind w:left="1800"/>
      </w:pPr>
    </w:p>
    <w:p w14:paraId="603B1AB6" w14:textId="575C4420" w:rsidR="00EC3FC1" w:rsidRPr="00DD2802" w:rsidRDefault="00EC3FC1" w:rsidP="00CB5726">
      <w:pPr>
        <w:widowControl/>
        <w:numPr>
          <w:ilvl w:val="2"/>
          <w:numId w:val="16"/>
        </w:numPr>
        <w:autoSpaceDE/>
        <w:autoSpaceDN/>
        <w:ind w:left="1800"/>
      </w:pPr>
      <w:r w:rsidRPr="00DD2802">
        <w:rPr>
          <w:b/>
        </w:rPr>
        <w:t>Timeline</w:t>
      </w:r>
      <w:r w:rsidRPr="00DD2802">
        <w:t xml:space="preserve"> – Control efforts will be undertaken annually.</w:t>
      </w:r>
    </w:p>
    <w:p w14:paraId="65BC7FE3" w14:textId="77777777" w:rsidR="00A17EB0" w:rsidRPr="00A17EB0" w:rsidRDefault="00A17EB0" w:rsidP="00CB5726">
      <w:pPr>
        <w:widowControl/>
        <w:autoSpaceDE/>
        <w:autoSpaceDN/>
        <w:ind w:left="1800"/>
      </w:pPr>
    </w:p>
    <w:p w14:paraId="6C61E676" w14:textId="4F93933D" w:rsidR="00F4664F" w:rsidRDefault="00EC3FC1" w:rsidP="00CB5726">
      <w:pPr>
        <w:widowControl/>
        <w:numPr>
          <w:ilvl w:val="2"/>
          <w:numId w:val="16"/>
        </w:numPr>
        <w:autoSpaceDE/>
        <w:autoSpaceDN/>
        <w:ind w:left="1800"/>
      </w:pPr>
      <w:r w:rsidRPr="00F4664F">
        <w:rPr>
          <w:b/>
        </w:rPr>
        <w:t xml:space="preserve">Costs </w:t>
      </w:r>
      <w:r w:rsidRPr="00DD2802">
        <w:t>– Annual costs are expected to be less than $</w:t>
      </w:r>
      <w:r w:rsidR="000D2969">
        <w:t>3</w:t>
      </w:r>
      <w:r w:rsidRPr="00DD2802">
        <w:t xml:space="preserve">,000. </w:t>
      </w:r>
    </w:p>
    <w:p w14:paraId="3E6B0CBA" w14:textId="77777777" w:rsidR="00A17EB0" w:rsidRPr="00A17EB0" w:rsidRDefault="00A17EB0" w:rsidP="00CB5726">
      <w:pPr>
        <w:widowControl/>
        <w:autoSpaceDE/>
        <w:autoSpaceDN/>
        <w:ind w:left="1800"/>
      </w:pPr>
    </w:p>
    <w:p w14:paraId="2E9842FC" w14:textId="0B83128B" w:rsidR="00EC3FC1" w:rsidRPr="00F4664F" w:rsidRDefault="00EC3FC1" w:rsidP="00CB5726">
      <w:pPr>
        <w:widowControl/>
        <w:numPr>
          <w:ilvl w:val="2"/>
          <w:numId w:val="16"/>
        </w:numPr>
        <w:autoSpaceDE/>
        <w:autoSpaceDN/>
        <w:ind w:left="1800"/>
      </w:pPr>
      <w:r w:rsidRPr="00F4664F">
        <w:rPr>
          <w:b/>
        </w:rPr>
        <w:lastRenderedPageBreak/>
        <w:t>Responsibilities</w:t>
      </w:r>
      <w:r w:rsidRPr="00F4664F">
        <w:t xml:space="preserve"> – Program Staff are responsible for identifying infestations and planning/coordinating control efforts. Control activities will be carried out by contractors. The contractor will typically be the county weed authority.</w:t>
      </w:r>
    </w:p>
    <w:p w14:paraId="0CAABDF5" w14:textId="0D4612CF" w:rsidR="00EC3FC1" w:rsidRDefault="00EC3FC1" w:rsidP="00A17EB0">
      <w:pPr>
        <w:pStyle w:val="BodyText"/>
      </w:pPr>
    </w:p>
    <w:p w14:paraId="0D86EE6F" w14:textId="2BF20D84" w:rsidR="00EC3FC1" w:rsidRDefault="00EC3FC1" w:rsidP="00A17EB0">
      <w:pPr>
        <w:pStyle w:val="Heading3"/>
        <w:numPr>
          <w:ilvl w:val="0"/>
          <w:numId w:val="16"/>
        </w:numPr>
        <w:ind w:left="1080"/>
      </w:pPr>
      <w:bookmarkStart w:id="40" w:name="_Toc22037513"/>
      <w:r>
        <w:t xml:space="preserve">Goal </w:t>
      </w:r>
      <w:r w:rsidR="00574E65">
        <w:t xml:space="preserve">5 </w:t>
      </w:r>
      <w:r>
        <w:rPr>
          <w:b w:val="0"/>
          <w:i w:val="0"/>
        </w:rPr>
        <w:t xml:space="preserve">– </w:t>
      </w:r>
      <w:r>
        <w:t>Minimize habitat impacts due to invasive vegetation.</w:t>
      </w:r>
      <w:bookmarkEnd w:id="40"/>
    </w:p>
    <w:p w14:paraId="0C75E32E" w14:textId="77777777" w:rsidR="00EC3FC1" w:rsidRDefault="00EC3FC1" w:rsidP="00A17EB0">
      <w:pPr>
        <w:pStyle w:val="BodyText"/>
        <w:rPr>
          <w:b/>
          <w:i/>
          <w:sz w:val="25"/>
        </w:rPr>
      </w:pPr>
    </w:p>
    <w:p w14:paraId="219920CC" w14:textId="19204345" w:rsidR="00EC3FC1" w:rsidRPr="00DD2802" w:rsidRDefault="00EC3FC1" w:rsidP="00A17EB0">
      <w:pPr>
        <w:pStyle w:val="ListParagraph"/>
        <w:numPr>
          <w:ilvl w:val="0"/>
          <w:numId w:val="5"/>
        </w:numPr>
        <w:spacing w:line="223" w:lineRule="auto"/>
        <w:ind w:left="1440" w:right="740"/>
      </w:pPr>
      <w:r w:rsidRPr="00DD2802">
        <w:rPr>
          <w:b/>
          <w:i/>
        </w:rPr>
        <w:t xml:space="preserve">Objective </w:t>
      </w:r>
      <w:r w:rsidR="006429A6">
        <w:rPr>
          <w:b/>
          <w:i/>
        </w:rPr>
        <w:t>5</w:t>
      </w:r>
      <w:r w:rsidR="00A51569" w:rsidRPr="00DD2802">
        <w:rPr>
          <w:b/>
          <w:i/>
        </w:rPr>
        <w:t xml:space="preserve"> </w:t>
      </w:r>
      <w:r w:rsidRPr="00DD2802">
        <w:t>– Eliminate existing and control future infestations of</w:t>
      </w:r>
      <w:r w:rsidRPr="00DD2802">
        <w:rPr>
          <w:spacing w:val="-17"/>
        </w:rPr>
        <w:t xml:space="preserve"> </w:t>
      </w:r>
      <w:r w:rsidRPr="00DD2802">
        <w:t xml:space="preserve">invasive </w:t>
      </w:r>
      <w:r w:rsidR="00C74062">
        <w:t>v</w:t>
      </w:r>
      <w:r w:rsidRPr="00DD2802">
        <w:t>egetation not listed as noxious</w:t>
      </w:r>
      <w:r w:rsidRPr="00DD2802">
        <w:rPr>
          <w:spacing w:val="-1"/>
        </w:rPr>
        <w:t xml:space="preserve"> </w:t>
      </w:r>
      <w:r w:rsidRPr="00DD2802">
        <w:t>weeds</w:t>
      </w:r>
      <w:r w:rsidR="0002254F" w:rsidRPr="0002254F">
        <w:rPr>
          <w:szCs w:val="20"/>
        </w:rPr>
        <w:t xml:space="preserve"> </w:t>
      </w:r>
      <w:r w:rsidR="0002254F" w:rsidRPr="00CC5FE0">
        <w:rPr>
          <w:szCs w:val="20"/>
        </w:rPr>
        <w:t>as specified in the “Restoration &amp; Management Framework for PRRIP Habitat Complexes.”</w:t>
      </w:r>
      <w:r w:rsidRPr="00DD2802">
        <w:t>.</w:t>
      </w:r>
    </w:p>
    <w:p w14:paraId="6D9E4627" w14:textId="77777777" w:rsidR="00A17EB0" w:rsidRPr="00A17EB0" w:rsidRDefault="00A17EB0" w:rsidP="00A17EB0">
      <w:pPr>
        <w:pStyle w:val="ListParagraph"/>
        <w:ind w:left="2160" w:right="126" w:firstLine="0"/>
      </w:pPr>
    </w:p>
    <w:p w14:paraId="36AB1DDE" w14:textId="49AC2F45" w:rsidR="00EC3FC1" w:rsidRPr="00DD2802" w:rsidRDefault="00EC3FC1" w:rsidP="00CB5726">
      <w:pPr>
        <w:pStyle w:val="ListParagraph"/>
        <w:numPr>
          <w:ilvl w:val="1"/>
          <w:numId w:val="5"/>
        </w:numPr>
        <w:ind w:left="1800" w:right="126"/>
      </w:pPr>
      <w:r w:rsidRPr="00DD2802">
        <w:rPr>
          <w:b/>
        </w:rPr>
        <w:t xml:space="preserve">Strategy </w:t>
      </w:r>
      <w:r w:rsidRPr="00DD2802">
        <w:t>– Existing stands of invasive vegetation will be eliminated (to the extent possible) in phases. An integrated management approach to control will be used to the extent possible and specific control methods will be updated as new information becomes available. Ongoing management/control needs will be assessed annually and incorporated into Work</w:t>
      </w:r>
      <w:r w:rsidRPr="00DD2802">
        <w:rPr>
          <w:spacing w:val="-1"/>
        </w:rPr>
        <w:t xml:space="preserve"> </w:t>
      </w:r>
      <w:r w:rsidRPr="00DD2802">
        <w:t>Plans.</w:t>
      </w:r>
    </w:p>
    <w:p w14:paraId="6105071F" w14:textId="77777777" w:rsidR="00A17EB0" w:rsidRPr="00A17EB0" w:rsidRDefault="00A17EB0" w:rsidP="00CB5726">
      <w:pPr>
        <w:pStyle w:val="ListParagraph"/>
        <w:tabs>
          <w:tab w:val="left" w:pos="3099"/>
          <w:tab w:val="left" w:pos="3100"/>
        </w:tabs>
        <w:ind w:left="1800" w:right="130" w:firstLine="0"/>
      </w:pPr>
    </w:p>
    <w:p w14:paraId="370BB89A" w14:textId="068BC2E4" w:rsidR="00EC3FC1" w:rsidRPr="00DD2802" w:rsidRDefault="00EC3FC1" w:rsidP="00CB5726">
      <w:pPr>
        <w:pStyle w:val="ListParagraph"/>
        <w:numPr>
          <w:ilvl w:val="1"/>
          <w:numId w:val="5"/>
        </w:numPr>
        <w:tabs>
          <w:tab w:val="left" w:pos="3099"/>
          <w:tab w:val="left" w:pos="3100"/>
        </w:tabs>
        <w:ind w:left="1800" w:right="129"/>
      </w:pPr>
      <w:r w:rsidRPr="00DD2802">
        <w:rPr>
          <w:b/>
        </w:rPr>
        <w:t xml:space="preserve">Methods </w:t>
      </w:r>
      <w:r w:rsidRPr="00DD2802">
        <w:t>– Elimination of existing infestations will be accomplished through a combination of herbicide application</w:t>
      </w:r>
      <w:r w:rsidRPr="00DD2802">
        <w:rPr>
          <w:spacing w:val="-14"/>
        </w:rPr>
        <w:t xml:space="preserve"> </w:t>
      </w:r>
      <w:r w:rsidRPr="00DD2802">
        <w:t>and mechanical removal. Control of certain species like eastern</w:t>
      </w:r>
      <w:r w:rsidRPr="00DD2802">
        <w:rPr>
          <w:spacing w:val="-11"/>
        </w:rPr>
        <w:t xml:space="preserve"> </w:t>
      </w:r>
      <w:r w:rsidRPr="00DD2802">
        <w:t xml:space="preserve">red cedar will not require herbicide while other species may need to be mechanically removed after herbicide application. Management of future infestations will be accomplished through a variety of integrated management methods </w:t>
      </w:r>
      <w:r w:rsidR="00540C58" w:rsidRPr="00DD2802">
        <w:t>including</w:t>
      </w:r>
      <w:r w:rsidRPr="00DD2802">
        <w:t xml:space="preserve"> herbicide application, prescribed fire, mechanical disturbance/</w:t>
      </w:r>
      <w:r w:rsidR="00B645B5" w:rsidRPr="00DD2802">
        <w:t>removal,</w:t>
      </w:r>
      <w:r w:rsidRPr="00DD2802">
        <w:t xml:space="preserve"> and grazing.</w:t>
      </w:r>
    </w:p>
    <w:p w14:paraId="2682CC30" w14:textId="77777777" w:rsidR="00A17EB0" w:rsidRPr="00A17EB0" w:rsidRDefault="00A17EB0" w:rsidP="00CB5726">
      <w:pPr>
        <w:pStyle w:val="ListParagraph"/>
        <w:ind w:left="1800" w:firstLine="0"/>
      </w:pPr>
    </w:p>
    <w:p w14:paraId="7018E83A" w14:textId="18EF1199" w:rsidR="00EC3FC1" w:rsidRPr="00DD2802" w:rsidRDefault="00EC3FC1" w:rsidP="00CB5726">
      <w:pPr>
        <w:pStyle w:val="ListParagraph"/>
        <w:numPr>
          <w:ilvl w:val="1"/>
          <w:numId w:val="5"/>
        </w:numPr>
        <w:ind w:left="1800"/>
      </w:pPr>
      <w:r w:rsidRPr="00DD2802">
        <w:rPr>
          <w:b/>
        </w:rPr>
        <w:t xml:space="preserve">Area – </w:t>
      </w:r>
      <w:r w:rsidRPr="00DD2802">
        <w:t>Invasive vegetation will be controlled on the entire</w:t>
      </w:r>
      <w:r w:rsidRPr="00DD2802">
        <w:rPr>
          <w:spacing w:val="-9"/>
        </w:rPr>
        <w:t xml:space="preserve"> </w:t>
      </w:r>
      <w:r w:rsidRPr="00DD2802">
        <w:t>property.</w:t>
      </w:r>
    </w:p>
    <w:p w14:paraId="67FA1262" w14:textId="77777777" w:rsidR="00A17EB0" w:rsidRPr="00A17EB0" w:rsidRDefault="00A17EB0" w:rsidP="00CB5726">
      <w:pPr>
        <w:pStyle w:val="ListParagraph"/>
        <w:ind w:left="1800" w:right="1499" w:firstLine="0"/>
      </w:pPr>
    </w:p>
    <w:p w14:paraId="2914C42E" w14:textId="002DD855" w:rsidR="00EC3FC1" w:rsidRPr="00DD2802" w:rsidRDefault="00EC3FC1" w:rsidP="00CB5726">
      <w:pPr>
        <w:pStyle w:val="ListParagraph"/>
        <w:numPr>
          <w:ilvl w:val="1"/>
          <w:numId w:val="5"/>
        </w:numPr>
        <w:ind w:left="1800" w:right="1499"/>
      </w:pPr>
      <w:r w:rsidRPr="00DD2802">
        <w:rPr>
          <w:b/>
        </w:rPr>
        <w:t xml:space="preserve">Timeline </w:t>
      </w:r>
      <w:r w:rsidRPr="00DD2802">
        <w:t xml:space="preserve">–Control efforts will begin after July 15, </w:t>
      </w:r>
      <w:r w:rsidR="00B645B5" w:rsidRPr="00DD2802">
        <w:t>20</w:t>
      </w:r>
      <w:r w:rsidR="00B645B5">
        <w:t>20</w:t>
      </w:r>
      <w:r w:rsidR="00B645B5" w:rsidRPr="00DD2802">
        <w:rPr>
          <w:spacing w:val="-16"/>
        </w:rPr>
        <w:t xml:space="preserve"> </w:t>
      </w:r>
      <w:r w:rsidRPr="00DD2802">
        <w:t>and maintenance/control efforts will continue</w:t>
      </w:r>
      <w:r w:rsidRPr="00DD2802">
        <w:rPr>
          <w:spacing w:val="-4"/>
        </w:rPr>
        <w:t xml:space="preserve"> </w:t>
      </w:r>
      <w:r w:rsidRPr="00DD2802">
        <w:t>annually.</w:t>
      </w:r>
    </w:p>
    <w:p w14:paraId="3DB1A0B9" w14:textId="77777777" w:rsidR="00A17EB0" w:rsidRPr="00A17EB0" w:rsidRDefault="00A17EB0" w:rsidP="00CB5726">
      <w:pPr>
        <w:pStyle w:val="ListParagraph"/>
        <w:ind w:left="1800" w:right="805" w:firstLine="0"/>
      </w:pPr>
    </w:p>
    <w:p w14:paraId="0CE58F80" w14:textId="7FA024D3" w:rsidR="00601259" w:rsidRPr="00DD2802" w:rsidRDefault="00EC3FC1" w:rsidP="00CB5726">
      <w:pPr>
        <w:pStyle w:val="ListParagraph"/>
        <w:numPr>
          <w:ilvl w:val="1"/>
          <w:numId w:val="5"/>
        </w:numPr>
        <w:ind w:left="1800" w:right="805"/>
      </w:pPr>
      <w:r w:rsidRPr="00DD2802">
        <w:rPr>
          <w:b/>
        </w:rPr>
        <w:t xml:space="preserve">Costs </w:t>
      </w:r>
      <w:r w:rsidRPr="00DD2802">
        <w:t>– Annual costs will be identified in the annual Work Plans as needed and are expected to be less than $5,000.</w:t>
      </w:r>
    </w:p>
    <w:p w14:paraId="713D7027" w14:textId="77777777" w:rsidR="00A17EB0" w:rsidRPr="00A17EB0" w:rsidRDefault="00A17EB0" w:rsidP="00CB5726">
      <w:pPr>
        <w:pStyle w:val="ListParagraph"/>
        <w:ind w:left="1800" w:right="805" w:firstLine="0"/>
        <w:rPr>
          <w:b/>
          <w:bCs/>
          <w:i/>
          <w:sz w:val="24"/>
          <w:szCs w:val="24"/>
        </w:rPr>
      </w:pPr>
    </w:p>
    <w:p w14:paraId="75435E1F" w14:textId="203D139C" w:rsidR="00C74062" w:rsidRPr="00DF7F2D" w:rsidRDefault="00EC3FC1" w:rsidP="00CB5726">
      <w:pPr>
        <w:pStyle w:val="ListParagraph"/>
        <w:numPr>
          <w:ilvl w:val="1"/>
          <w:numId w:val="5"/>
        </w:numPr>
        <w:ind w:left="1800" w:right="805"/>
        <w:rPr>
          <w:b/>
          <w:bCs/>
          <w:i/>
          <w:sz w:val="24"/>
          <w:szCs w:val="24"/>
        </w:rPr>
      </w:pPr>
      <w:r w:rsidRPr="00046E3D">
        <w:rPr>
          <w:b/>
        </w:rPr>
        <w:t xml:space="preserve">Responsibilities </w:t>
      </w:r>
      <w:r w:rsidRPr="00DD2802">
        <w:t>– Program staff will be responsible for identifying infestations. Control activities will be carried out by</w:t>
      </w:r>
      <w:r w:rsidRPr="00046E3D">
        <w:rPr>
          <w:spacing w:val="-13"/>
        </w:rPr>
        <w:t xml:space="preserve"> </w:t>
      </w:r>
      <w:r w:rsidRPr="00DD2802">
        <w:t>contractors.</w:t>
      </w:r>
    </w:p>
    <w:p w14:paraId="6226003E" w14:textId="77777777" w:rsidR="00DF7F2D" w:rsidRPr="00DF7F2D" w:rsidRDefault="00DF7F2D" w:rsidP="00DF7F2D">
      <w:pPr>
        <w:ind w:right="805"/>
        <w:rPr>
          <w:b/>
          <w:bCs/>
          <w:i/>
          <w:sz w:val="24"/>
          <w:szCs w:val="24"/>
        </w:rPr>
      </w:pPr>
    </w:p>
    <w:p w14:paraId="0CB2AF07" w14:textId="77777777" w:rsidR="00106215" w:rsidRDefault="00106215" w:rsidP="00A17EB0">
      <w:pPr>
        <w:rPr>
          <w:sz w:val="24"/>
        </w:rPr>
      </w:pPr>
    </w:p>
    <w:p w14:paraId="67B1F3F7" w14:textId="31675CA4" w:rsidR="0073260A" w:rsidRDefault="0073260A" w:rsidP="00840793">
      <w:pPr>
        <w:pStyle w:val="Heading1"/>
        <w:numPr>
          <w:ilvl w:val="0"/>
          <w:numId w:val="35"/>
        </w:numPr>
        <w:spacing w:before="0"/>
        <w:ind w:left="360"/>
      </w:pPr>
      <w:bookmarkStart w:id="41" w:name="_Toc22037516"/>
      <w:r>
        <w:t>TRACT-LEVEL SURVEYS, MONITORING AND RESEARCH</w:t>
      </w:r>
      <w:bookmarkEnd w:id="41"/>
    </w:p>
    <w:p w14:paraId="6559DF8F" w14:textId="77777777" w:rsidR="009048EA" w:rsidRPr="0079284B" w:rsidRDefault="009048EA" w:rsidP="00A17EB0">
      <w:pPr>
        <w:pStyle w:val="Heading1"/>
        <w:spacing w:before="0"/>
        <w:ind w:left="446"/>
      </w:pPr>
    </w:p>
    <w:p w14:paraId="30E92DDD" w14:textId="43E264F0" w:rsidR="0073260A" w:rsidRDefault="0073260A" w:rsidP="00840793">
      <w:pPr>
        <w:pStyle w:val="Heading2"/>
        <w:numPr>
          <w:ilvl w:val="1"/>
          <w:numId w:val="15"/>
        </w:numPr>
        <w:ind w:left="720" w:hanging="360"/>
      </w:pPr>
      <w:bookmarkStart w:id="42" w:name="_Toc273451277"/>
      <w:bookmarkStart w:id="43" w:name="_Toc22037517"/>
      <w:r w:rsidRPr="0079284B">
        <w:t xml:space="preserve">Baseline </w:t>
      </w:r>
      <w:r>
        <w:t xml:space="preserve">Surveys and </w:t>
      </w:r>
      <w:r w:rsidRPr="0079284B">
        <w:t>Monitoring</w:t>
      </w:r>
      <w:bookmarkEnd w:id="42"/>
      <w:bookmarkEnd w:id="43"/>
    </w:p>
    <w:p w14:paraId="5F472BEB" w14:textId="77777777" w:rsidR="009048EA" w:rsidRDefault="009048EA" w:rsidP="00A17EB0">
      <w:pPr>
        <w:pStyle w:val="Heading2"/>
        <w:ind w:left="733" w:firstLine="0"/>
      </w:pPr>
    </w:p>
    <w:p w14:paraId="7C9136AC" w14:textId="1ACFB76C" w:rsidR="0073260A" w:rsidRDefault="0073260A" w:rsidP="00840793">
      <w:pPr>
        <w:pStyle w:val="Heading3"/>
        <w:numPr>
          <w:ilvl w:val="2"/>
          <w:numId w:val="15"/>
        </w:numPr>
        <w:ind w:left="1080" w:hanging="360"/>
      </w:pPr>
      <w:bookmarkStart w:id="44" w:name="_Toc273451278"/>
      <w:bookmarkStart w:id="45" w:name="_Toc22037518"/>
      <w:r>
        <w:t>Bald Eagle</w:t>
      </w:r>
      <w:bookmarkEnd w:id="44"/>
      <w:bookmarkEnd w:id="45"/>
    </w:p>
    <w:p w14:paraId="7EC2AEBA" w14:textId="386D885E" w:rsidR="00A17EB0" w:rsidRPr="001C6732" w:rsidRDefault="00833900" w:rsidP="001C6732">
      <w:pPr>
        <w:pStyle w:val="Heading3"/>
        <w:ind w:left="1080" w:firstLine="0"/>
        <w:rPr>
          <w:b w:val="0"/>
          <w:bCs w:val="0"/>
          <w:i w:val="0"/>
          <w:iCs/>
          <w:sz w:val="22"/>
          <w:szCs w:val="22"/>
        </w:rPr>
      </w:pPr>
      <w:r w:rsidRPr="001C6732">
        <w:rPr>
          <w:b w:val="0"/>
          <w:bCs w:val="0"/>
          <w:i w:val="0"/>
          <w:iCs/>
          <w:sz w:val="22"/>
          <w:szCs w:val="22"/>
        </w:rPr>
        <w:t>No bald eagle nests have been identified on this property.</w:t>
      </w:r>
      <w:bookmarkStart w:id="46" w:name="_Toc273451279"/>
    </w:p>
    <w:p w14:paraId="5D155E0E" w14:textId="77777777" w:rsidR="001C6732" w:rsidRPr="001C6732" w:rsidRDefault="001C6732" w:rsidP="001C6732">
      <w:pPr>
        <w:pStyle w:val="Heading3"/>
        <w:ind w:left="1080" w:firstLine="0"/>
        <w:rPr>
          <w:b w:val="0"/>
          <w:bCs w:val="0"/>
          <w:i w:val="0"/>
          <w:iCs/>
        </w:rPr>
      </w:pPr>
    </w:p>
    <w:p w14:paraId="0499DBAC" w14:textId="6B1E26C8" w:rsidR="0073260A" w:rsidRDefault="0073260A" w:rsidP="00840793">
      <w:pPr>
        <w:pStyle w:val="Heading3"/>
        <w:numPr>
          <w:ilvl w:val="2"/>
          <w:numId w:val="15"/>
        </w:numPr>
        <w:ind w:left="1080" w:hanging="360"/>
      </w:pPr>
      <w:bookmarkStart w:id="47" w:name="_Toc22037519"/>
      <w:r>
        <w:t>Platte River Caddisfly</w:t>
      </w:r>
      <w:bookmarkEnd w:id="46"/>
      <w:bookmarkEnd w:id="47"/>
    </w:p>
    <w:p w14:paraId="1D8D1986" w14:textId="7FFD5A6A" w:rsidR="0073260A" w:rsidRDefault="0073260A" w:rsidP="00840793">
      <w:pPr>
        <w:ind w:left="1080"/>
      </w:pPr>
      <w:r>
        <w:t xml:space="preserve">Surveys for Platte River caddisfly </w:t>
      </w:r>
      <w:r w:rsidR="0046771B">
        <w:t>may</w:t>
      </w:r>
      <w:r>
        <w:t xml:space="preserve"> be conducted on this tract to identify potential habitat areas and populations.  If populations are present where management actions may cause negative impacts, the Program will coordinate with USFWS and NGPC to determine appropriate methods of avoidance or mitigation.  </w:t>
      </w:r>
    </w:p>
    <w:p w14:paraId="4918DA75" w14:textId="0DB62151" w:rsidR="0073260A" w:rsidRDefault="0073260A" w:rsidP="00840793">
      <w:pPr>
        <w:pStyle w:val="Heading3"/>
        <w:numPr>
          <w:ilvl w:val="2"/>
          <w:numId w:val="15"/>
        </w:numPr>
        <w:ind w:left="1080" w:hanging="360"/>
      </w:pPr>
      <w:bookmarkStart w:id="48" w:name="_Toc273451280"/>
      <w:bookmarkStart w:id="49" w:name="_Toc22037520"/>
      <w:r>
        <w:lastRenderedPageBreak/>
        <w:t>Northern River Otter</w:t>
      </w:r>
      <w:bookmarkEnd w:id="48"/>
      <w:bookmarkEnd w:id="49"/>
    </w:p>
    <w:p w14:paraId="59819DDC" w14:textId="478C8F29" w:rsidR="0073260A" w:rsidRDefault="0073260A" w:rsidP="00840793">
      <w:pPr>
        <w:adjustRightInd w:val="0"/>
        <w:ind w:left="1080"/>
      </w:pPr>
      <w:r w:rsidRPr="00507B92">
        <w:t xml:space="preserve">No otters have been observed on this </w:t>
      </w:r>
      <w:r w:rsidR="006220BD" w:rsidRPr="00507B92">
        <w:t>tract,</w:t>
      </w:r>
      <w:r w:rsidRPr="00507B92">
        <w:t xml:space="preserve"> but they have been known to use the general area. Surveys will be conducted prior to commencement of activities that may negatively impact natal dens when undertaken during the period when otters are utilizing dens</w:t>
      </w:r>
      <w:r>
        <w:t xml:space="preserve"> (February 15 – June 15)</w:t>
      </w:r>
      <w:r w:rsidRPr="00507B92">
        <w:t>.</w:t>
      </w:r>
    </w:p>
    <w:p w14:paraId="001F0197" w14:textId="77777777" w:rsidR="00A17EB0" w:rsidRDefault="00A17EB0" w:rsidP="00840793">
      <w:pPr>
        <w:pStyle w:val="ListParagraph"/>
        <w:ind w:left="1080" w:firstLine="0"/>
        <w:rPr>
          <w:b/>
          <w:bCs/>
          <w:sz w:val="24"/>
          <w:szCs w:val="24"/>
        </w:rPr>
      </w:pPr>
    </w:p>
    <w:p w14:paraId="11412ADE" w14:textId="30E466AE" w:rsidR="004315E0" w:rsidRPr="00942621" w:rsidRDefault="004315E0" w:rsidP="00840793">
      <w:pPr>
        <w:pStyle w:val="ListParagraph"/>
        <w:numPr>
          <w:ilvl w:val="2"/>
          <w:numId w:val="15"/>
        </w:numPr>
        <w:ind w:left="1080" w:hanging="360"/>
        <w:rPr>
          <w:b/>
          <w:bCs/>
          <w:i/>
          <w:iCs/>
          <w:sz w:val="24"/>
          <w:szCs w:val="24"/>
        </w:rPr>
      </w:pPr>
      <w:r w:rsidRPr="00942621">
        <w:rPr>
          <w:b/>
          <w:bCs/>
          <w:i/>
          <w:iCs/>
          <w:sz w:val="24"/>
          <w:szCs w:val="24"/>
        </w:rPr>
        <w:t>Northern Long</w:t>
      </w:r>
      <w:r w:rsidR="00046E3D" w:rsidRPr="00942621">
        <w:rPr>
          <w:b/>
          <w:bCs/>
          <w:i/>
          <w:iCs/>
          <w:sz w:val="24"/>
          <w:szCs w:val="24"/>
        </w:rPr>
        <w:t>-e</w:t>
      </w:r>
      <w:r w:rsidRPr="00942621">
        <w:rPr>
          <w:b/>
          <w:bCs/>
          <w:i/>
          <w:iCs/>
          <w:sz w:val="24"/>
          <w:szCs w:val="24"/>
        </w:rPr>
        <w:t>ar</w:t>
      </w:r>
      <w:r w:rsidR="00B75569" w:rsidRPr="00942621">
        <w:rPr>
          <w:b/>
          <w:bCs/>
          <w:i/>
          <w:iCs/>
          <w:sz w:val="24"/>
          <w:szCs w:val="24"/>
        </w:rPr>
        <w:t>ed</w:t>
      </w:r>
      <w:r w:rsidRPr="00942621">
        <w:rPr>
          <w:b/>
          <w:bCs/>
          <w:i/>
          <w:iCs/>
          <w:sz w:val="24"/>
          <w:szCs w:val="24"/>
        </w:rPr>
        <w:t xml:space="preserve"> Bat</w:t>
      </w:r>
    </w:p>
    <w:p w14:paraId="21778661" w14:textId="54858384" w:rsidR="004315E0" w:rsidRDefault="004315E0" w:rsidP="00840793">
      <w:pPr>
        <w:pStyle w:val="ListParagraph"/>
        <w:adjustRightInd w:val="0"/>
        <w:ind w:left="1080" w:firstLine="0"/>
      </w:pPr>
      <w:r w:rsidRPr="00942621">
        <w:t>No long-ear</w:t>
      </w:r>
      <w:r w:rsidR="00B75569" w:rsidRPr="00942621">
        <w:t>ed</w:t>
      </w:r>
      <w:r w:rsidRPr="00942621">
        <w:t xml:space="preserve"> bats have been observed on this tract, but they have been known to use the general area. The Program will not remove trees between 1 June and 31 July to avoid impacts to northern long-ear</w:t>
      </w:r>
      <w:r w:rsidR="00B75569" w:rsidRPr="00942621">
        <w:t>ed</w:t>
      </w:r>
      <w:r w:rsidRPr="00942621">
        <w:t xml:space="preserve"> bats during</w:t>
      </w:r>
      <w:r w:rsidRPr="004315E0">
        <w:t xml:space="preserve"> the summer and will coordinate with USFWS and NGPC if the species is found on Program properties.  </w:t>
      </w:r>
      <w:bookmarkStart w:id="50" w:name="_Toc273451281"/>
    </w:p>
    <w:p w14:paraId="6DA77C24" w14:textId="77777777" w:rsidR="00A17EB0" w:rsidRDefault="00A17EB0" w:rsidP="00840793">
      <w:pPr>
        <w:pStyle w:val="ListParagraph"/>
        <w:adjustRightInd w:val="0"/>
        <w:ind w:left="1080" w:firstLine="0"/>
        <w:rPr>
          <w:b/>
          <w:bCs/>
        </w:rPr>
      </w:pPr>
    </w:p>
    <w:p w14:paraId="5C91D537" w14:textId="408C9E73" w:rsidR="0073260A" w:rsidRPr="00842B46" w:rsidRDefault="0073260A" w:rsidP="00840793">
      <w:pPr>
        <w:pStyle w:val="ListParagraph"/>
        <w:numPr>
          <w:ilvl w:val="2"/>
          <w:numId w:val="15"/>
        </w:numPr>
        <w:adjustRightInd w:val="0"/>
        <w:ind w:left="1080" w:hanging="360"/>
        <w:rPr>
          <w:b/>
          <w:bCs/>
          <w:i/>
          <w:iCs/>
          <w:sz w:val="24"/>
          <w:szCs w:val="24"/>
        </w:rPr>
      </w:pPr>
      <w:r w:rsidRPr="00842B46">
        <w:rPr>
          <w:b/>
          <w:bCs/>
          <w:i/>
          <w:iCs/>
          <w:sz w:val="24"/>
          <w:szCs w:val="24"/>
        </w:rPr>
        <w:t>Cultural Resources</w:t>
      </w:r>
      <w:bookmarkEnd w:id="50"/>
    </w:p>
    <w:p w14:paraId="61AD8614" w14:textId="66F3E717" w:rsidR="0073260A" w:rsidRDefault="0073260A" w:rsidP="00840793">
      <w:pPr>
        <w:ind w:left="1080"/>
      </w:pPr>
      <w:r w:rsidRPr="00507B92">
        <w:t xml:space="preserve">The legal description of Tract </w:t>
      </w:r>
      <w:r w:rsidR="00E91A5B" w:rsidRPr="00507B92">
        <w:t>20</w:t>
      </w:r>
      <w:r w:rsidR="00E91A5B">
        <w:t>19001</w:t>
      </w:r>
      <w:r w:rsidR="00E91A5B" w:rsidRPr="00507B92">
        <w:t xml:space="preserve"> </w:t>
      </w:r>
      <w:r w:rsidRPr="00507B92">
        <w:t>will be provided to the State Historic Preservation Office (SHPO) to facilitate the early identification of potential cultural resources related issues. If Program actions uncover potential artifacts or human remains, work will cease until such time that the Program can consult with SHPO to determine the appropriate course of action.</w:t>
      </w:r>
    </w:p>
    <w:p w14:paraId="58FDAB12" w14:textId="77777777" w:rsidR="0073260A" w:rsidRPr="00476E3F" w:rsidRDefault="0073260A" w:rsidP="00A17EB0"/>
    <w:p w14:paraId="1698AA68" w14:textId="3760D181" w:rsidR="0073260A" w:rsidRPr="0079284B" w:rsidRDefault="0073260A" w:rsidP="00840793">
      <w:pPr>
        <w:pStyle w:val="Heading2"/>
        <w:numPr>
          <w:ilvl w:val="1"/>
          <w:numId w:val="15"/>
        </w:numPr>
        <w:ind w:left="720" w:hanging="360"/>
      </w:pPr>
      <w:bookmarkStart w:id="51" w:name="_Toc273451282"/>
      <w:bookmarkStart w:id="52" w:name="_Toc22037521"/>
      <w:r w:rsidRPr="0079284B">
        <w:t>Research</w:t>
      </w:r>
      <w:bookmarkEnd w:id="51"/>
      <w:bookmarkEnd w:id="52"/>
    </w:p>
    <w:p w14:paraId="1F77DB93" w14:textId="0DF1EEAE" w:rsidR="006C796C" w:rsidRDefault="0073260A" w:rsidP="001C3A82">
      <w:pPr>
        <w:ind w:left="1170"/>
      </w:pPr>
      <w:r>
        <w:t>No tract-level research activities have been identified at this time.</w:t>
      </w:r>
      <w:bookmarkStart w:id="53" w:name="_Toc273451283"/>
      <w:bookmarkStart w:id="54" w:name="_Toc22037522"/>
    </w:p>
    <w:p w14:paraId="155E4ED2" w14:textId="2EBA41AF" w:rsidR="0008032C" w:rsidRDefault="0008032C" w:rsidP="001C3A82">
      <w:pPr>
        <w:ind w:left="1170"/>
      </w:pPr>
    </w:p>
    <w:p w14:paraId="3A76A34D" w14:textId="5284AA56" w:rsidR="0008032C" w:rsidRDefault="0008032C" w:rsidP="001C3A82">
      <w:pPr>
        <w:ind w:left="1170"/>
      </w:pPr>
    </w:p>
    <w:p w14:paraId="47E35481" w14:textId="1552AB07" w:rsidR="0073260A" w:rsidRDefault="0073260A" w:rsidP="00840793">
      <w:pPr>
        <w:pStyle w:val="Heading1"/>
        <w:numPr>
          <w:ilvl w:val="0"/>
          <w:numId w:val="35"/>
        </w:numPr>
        <w:spacing w:before="0"/>
        <w:ind w:left="360"/>
      </w:pPr>
      <w:r w:rsidRPr="0079284B">
        <w:t>PUBLIC ACCESS</w:t>
      </w:r>
      <w:bookmarkEnd w:id="53"/>
      <w:bookmarkEnd w:id="54"/>
    </w:p>
    <w:p w14:paraId="4E8C0381" w14:textId="77777777" w:rsidR="00C74062" w:rsidRDefault="00C74062" w:rsidP="00A17EB0">
      <w:pPr>
        <w:pStyle w:val="Heading2"/>
        <w:ind w:left="446" w:firstLine="0"/>
      </w:pPr>
      <w:bookmarkStart w:id="55" w:name="_Toc273451284"/>
    </w:p>
    <w:p w14:paraId="772DC1E9" w14:textId="17FD97C9" w:rsidR="0073260A" w:rsidRDefault="0073260A" w:rsidP="00840793">
      <w:pPr>
        <w:pStyle w:val="Heading2"/>
        <w:numPr>
          <w:ilvl w:val="0"/>
          <w:numId w:val="38"/>
        </w:numPr>
        <w:ind w:left="720"/>
      </w:pPr>
      <w:bookmarkStart w:id="56" w:name="_Toc22037523"/>
      <w:r w:rsidRPr="0079284B">
        <w:t>Education</w:t>
      </w:r>
      <w:bookmarkEnd w:id="55"/>
      <w:bookmarkEnd w:id="56"/>
    </w:p>
    <w:p w14:paraId="3562947A" w14:textId="77777777" w:rsidR="00C74062" w:rsidRDefault="0073260A" w:rsidP="00840793">
      <w:pPr>
        <w:ind w:left="720"/>
      </w:pPr>
      <w:r w:rsidRPr="00DD2802">
        <w:t xml:space="preserve">Access for education, including non-Program research, will be allowed on a case-by-case basis </w:t>
      </w:r>
      <w:r w:rsidR="00106215" w:rsidRPr="00DD2802">
        <w:t>if</w:t>
      </w:r>
      <w:r w:rsidRPr="00DD2802">
        <w:t xml:space="preserve"> it is compatible with target species usage and does not negatively impact species habitat. Program staff will be responsible for evaluating requests and granting access permission. </w:t>
      </w:r>
      <w:bookmarkStart w:id="57" w:name="_Toc273451285"/>
    </w:p>
    <w:p w14:paraId="31B3E918" w14:textId="77777777" w:rsidR="00C74062" w:rsidRDefault="00C74062" w:rsidP="00840793">
      <w:pPr>
        <w:ind w:left="720"/>
      </w:pPr>
    </w:p>
    <w:p w14:paraId="06AEABE7" w14:textId="77777777" w:rsidR="001C6732" w:rsidRPr="001C6732" w:rsidRDefault="0073260A" w:rsidP="00B74D3C">
      <w:pPr>
        <w:pStyle w:val="ListParagraph"/>
        <w:numPr>
          <w:ilvl w:val="0"/>
          <w:numId w:val="38"/>
        </w:numPr>
        <w:ind w:left="720"/>
      </w:pPr>
      <w:r w:rsidRPr="001C6732">
        <w:rPr>
          <w:b/>
          <w:bCs/>
        </w:rPr>
        <w:t>Recreation</w:t>
      </w:r>
      <w:bookmarkEnd w:id="57"/>
    </w:p>
    <w:p w14:paraId="3B7EBA80" w14:textId="5A0F7C37" w:rsidR="00833900" w:rsidRDefault="00833900" w:rsidP="001C6732">
      <w:pPr>
        <w:pStyle w:val="ListParagraph"/>
        <w:ind w:left="720" w:firstLine="0"/>
      </w:pPr>
      <w:r>
        <w:t xml:space="preserve">Public access for recreation is currently not allowed due to an existing hunting agreement. </w:t>
      </w:r>
      <w:r w:rsidR="001C6732">
        <w:t>R</w:t>
      </w:r>
      <w:r>
        <w:t xml:space="preserve">ecreation and hunting will not apply to this property until the existing agreement is terminated. </w:t>
      </w:r>
    </w:p>
    <w:p w14:paraId="3590D226" w14:textId="07C58177" w:rsidR="0073260A" w:rsidRPr="00DD2802" w:rsidRDefault="0073260A" w:rsidP="00840793">
      <w:pPr>
        <w:ind w:left="720"/>
      </w:pPr>
    </w:p>
    <w:p w14:paraId="3D9F53CA" w14:textId="734C1DAA" w:rsidR="00D14D3E" w:rsidRPr="00203450" w:rsidRDefault="00D14D3E" w:rsidP="00A17EB0">
      <w:pPr>
        <w:pStyle w:val="Heading2"/>
        <w:tabs>
          <w:tab w:val="left" w:pos="520"/>
        </w:tabs>
        <w:ind w:left="440" w:firstLine="0"/>
        <w:rPr>
          <w:b w:val="0"/>
          <w:bCs w:val="0"/>
        </w:rPr>
      </w:pPr>
    </w:p>
    <w:p w14:paraId="3FC8A45B" w14:textId="77777777" w:rsidR="00F166A2" w:rsidRDefault="00F166A2" w:rsidP="00F166A2">
      <w:pPr>
        <w:pStyle w:val="Heading1"/>
        <w:numPr>
          <w:ilvl w:val="0"/>
          <w:numId w:val="35"/>
        </w:numPr>
        <w:spacing w:before="0"/>
        <w:ind w:left="360"/>
      </w:pPr>
      <w:bookmarkStart w:id="58" w:name="_Toc22037524"/>
      <w:r w:rsidRPr="007A5D86">
        <w:t>APPENDIX A – FIGURE</w:t>
      </w:r>
      <w:r>
        <w:t>S</w:t>
      </w:r>
    </w:p>
    <w:p w14:paraId="592E9854" w14:textId="77777777" w:rsidR="00E30CD7" w:rsidRDefault="00E30CD7" w:rsidP="00E30CD7">
      <w:pPr>
        <w:pStyle w:val="Heading1"/>
        <w:spacing w:before="0"/>
        <w:ind w:left="0"/>
      </w:pPr>
    </w:p>
    <w:p w14:paraId="6E0E49A7" w14:textId="7716E8E9" w:rsidR="00E30CD7" w:rsidRPr="00E30CD7" w:rsidRDefault="00E30CD7" w:rsidP="00E30CD7">
      <w:pPr>
        <w:rPr>
          <w:b/>
          <w:bCs/>
          <w:sz w:val="28"/>
          <w:szCs w:val="28"/>
        </w:rPr>
      </w:pPr>
      <w:r>
        <w:br w:type="page"/>
      </w:r>
    </w:p>
    <w:p w14:paraId="1482645B" w14:textId="77777777" w:rsidR="00E30CD7" w:rsidRDefault="00E30CD7" w:rsidP="00840793">
      <w:pPr>
        <w:pStyle w:val="Heading1"/>
        <w:numPr>
          <w:ilvl w:val="0"/>
          <w:numId w:val="35"/>
        </w:numPr>
        <w:spacing w:before="0"/>
        <w:sectPr w:rsidR="00E30CD7" w:rsidSect="00F83430">
          <w:pgSz w:w="12240" w:h="15840"/>
          <w:pgMar w:top="1728" w:right="1339" w:bottom="1440" w:left="1224" w:header="0" w:footer="720" w:gutter="0"/>
          <w:cols w:space="720"/>
          <w:docGrid w:linePitch="299"/>
        </w:sectPr>
      </w:pPr>
    </w:p>
    <w:bookmarkEnd w:id="58"/>
    <w:p w14:paraId="55BCFDC0" w14:textId="4A1EFD5C" w:rsidR="00046E3D" w:rsidRPr="00F166A2" w:rsidRDefault="00046E3D" w:rsidP="006429A6">
      <w:pPr>
        <w:rPr>
          <w:b/>
          <w:bCs/>
          <w:sz w:val="28"/>
          <w:szCs w:val="28"/>
        </w:rPr>
      </w:pPr>
    </w:p>
    <w:sectPr w:rsidR="00046E3D" w:rsidRPr="00F166A2" w:rsidSect="00437A22">
      <w:headerReference w:type="default" r:id="rId10"/>
      <w:pgSz w:w="15840" w:h="12240" w:orient="landscape"/>
      <w:pgMar w:top="2160" w:right="1339" w:bottom="720" w:left="1224"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220AD3" w14:textId="77777777" w:rsidR="00B74D3C" w:rsidRDefault="00B74D3C">
      <w:r>
        <w:separator/>
      </w:r>
    </w:p>
  </w:endnote>
  <w:endnote w:type="continuationSeparator" w:id="0">
    <w:p w14:paraId="3B7D340B" w14:textId="77777777" w:rsidR="00B74D3C" w:rsidRDefault="00B74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703992"/>
      <w:docPartObj>
        <w:docPartGallery w:val="Page Numbers (Bottom of Page)"/>
        <w:docPartUnique/>
      </w:docPartObj>
    </w:sdtPr>
    <w:sdtEndPr>
      <w:rPr>
        <w:noProof/>
      </w:rPr>
    </w:sdtEndPr>
    <w:sdtContent>
      <w:p w14:paraId="046A1A63" w14:textId="3D7EE984" w:rsidR="00B74D3C" w:rsidRDefault="00B74D3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93A87CB" w14:textId="32DA8697" w:rsidR="00B74D3C" w:rsidRDefault="00B74D3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58D024" w14:textId="77777777" w:rsidR="00B74D3C" w:rsidRDefault="00B74D3C">
      <w:r>
        <w:separator/>
      </w:r>
    </w:p>
  </w:footnote>
  <w:footnote w:type="continuationSeparator" w:id="0">
    <w:p w14:paraId="683E48DF" w14:textId="77777777" w:rsidR="00B74D3C" w:rsidRDefault="00B74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537CB" w14:textId="00F04E7E" w:rsidR="00B74D3C" w:rsidRDefault="00B74D3C">
    <w:pPr>
      <w:pStyle w:val="BodyText"/>
      <w:spacing w:line="14" w:lineRule="auto"/>
      <w:rPr>
        <w:sz w:val="20"/>
      </w:rPr>
    </w:pPr>
    <w:r>
      <w:rPr>
        <w:noProof/>
      </w:rPr>
      <w:drawing>
        <wp:anchor distT="0" distB="0" distL="0" distR="0" simplePos="0" relativeHeight="503249176" behindDoc="1" locked="0" layoutInCell="1" allowOverlap="1" wp14:anchorId="6FF06149" wp14:editId="3145C98A">
          <wp:simplePos x="0" y="0"/>
          <wp:positionH relativeFrom="margin">
            <wp:posOffset>4518660</wp:posOffset>
          </wp:positionH>
          <wp:positionV relativeFrom="page">
            <wp:posOffset>412213</wp:posOffset>
          </wp:positionV>
          <wp:extent cx="391931" cy="644651"/>
          <wp:effectExtent l="0" t="0" r="8255" b="3175"/>
          <wp:wrapNone/>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391931" cy="644651"/>
                  </a:xfrm>
                  <a:prstGeom prst="rect">
                    <a:avLst/>
                  </a:prstGeom>
                </pic:spPr>
              </pic:pic>
            </a:graphicData>
          </a:graphic>
        </wp:anchor>
      </w:drawing>
    </w:r>
    <w:r>
      <w:rPr>
        <w:noProof/>
      </w:rPr>
      <mc:AlternateContent>
        <mc:Choice Requires="wps">
          <w:drawing>
            <wp:anchor distT="0" distB="0" distL="114300" distR="114300" simplePos="0" relativeHeight="503253272" behindDoc="1" locked="0" layoutInCell="1" allowOverlap="1" wp14:anchorId="0DDA459C" wp14:editId="2CB13186">
              <wp:simplePos x="0" y="0"/>
              <wp:positionH relativeFrom="page">
                <wp:posOffset>8686165</wp:posOffset>
              </wp:positionH>
              <wp:positionV relativeFrom="page">
                <wp:posOffset>888365</wp:posOffset>
              </wp:positionV>
              <wp:extent cx="592183" cy="165735"/>
              <wp:effectExtent l="0" t="0" r="1778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183"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84326" w14:textId="356E4777" w:rsidR="00B74D3C" w:rsidRDefault="00B74D3C">
                          <w:pPr>
                            <w:spacing w:before="10"/>
                            <w:ind w:left="20"/>
                            <w:rPr>
                              <w:b/>
                              <w:sz w:val="20"/>
                            </w:rPr>
                          </w:pPr>
                          <w:r>
                            <w:rPr>
                              <w:b/>
                              <w:sz w:val="20"/>
                            </w:rPr>
                            <w:t>10/29/2019</w:t>
                          </w:r>
                        </w:p>
                        <w:p w14:paraId="0D84D78F" w14:textId="77777777" w:rsidR="00B74D3C" w:rsidRDefault="00B74D3C">
                          <w:pPr>
                            <w:spacing w:before="10"/>
                            <w:ind w:left="20"/>
                            <w:rPr>
                              <w:b/>
                              <w:sz w:val="20"/>
                            </w:rPr>
                          </w:pPr>
                          <w:r>
                            <w:rPr>
                              <w:b/>
                              <w:sz w:val="20"/>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DA459C" id="_x0000_t202" coordsize="21600,21600" o:spt="202" path="m,l,21600r21600,l21600,xe">
              <v:stroke joinstyle="miter"/>
              <v:path gradientshapeok="t" o:connecttype="rect"/>
            </v:shapetype>
            <v:shape id="Text Box 2" o:spid="_x0000_s1026" type="#_x0000_t202" style="position:absolute;margin-left:683.95pt;margin-top:69.95pt;width:46.65pt;height:13.05pt;z-index:-63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" filled="f" stroked="f">
              <v:textbox inset="0,0,0,0">
                <w:txbxContent>
                  <w:p w14:paraId="33884326" w14:textId="356E4777" w:rsidR="00B74D3C" w:rsidRDefault="00B74D3C">
                    <w:pPr>
                      <w:spacing w:before="10"/>
                      <w:ind w:left="20"/>
                      <w:rPr>
                        <w:b/>
                        <w:sz w:val="20"/>
                      </w:rPr>
                    </w:pPr>
                    <w:r>
                      <w:rPr>
                        <w:b/>
                        <w:sz w:val="20"/>
                      </w:rPr>
                      <w:t>10/29/2019</w:t>
                    </w:r>
                  </w:p>
                  <w:p w14:paraId="0D84D78F" w14:textId="77777777" w:rsidR="00B74D3C" w:rsidRDefault="00B74D3C">
                    <w:pPr>
                      <w:spacing w:before="10"/>
                      <w:ind w:left="20"/>
                      <w:rPr>
                        <w:b/>
                        <w:sz w:val="20"/>
                      </w:rPr>
                    </w:pPr>
                    <w:r>
                      <w:rPr>
                        <w:b/>
                        <w:sz w:val="20"/>
                      </w:rPr>
                      <w:t>/18</w:t>
                    </w:r>
                  </w:p>
                </w:txbxContent>
              </v:textbox>
              <w10:wrap anchorx="page" anchory="page"/>
            </v:shape>
          </w:pict>
        </mc:Fallback>
      </mc:AlternateContent>
    </w:r>
    <w:r>
      <w:rPr>
        <w:noProof/>
      </w:rPr>
      <mc:AlternateContent>
        <mc:Choice Requires="wps">
          <w:drawing>
            <wp:anchor distT="0" distB="0" distL="114300" distR="114300" simplePos="0" relativeHeight="503252248" behindDoc="1" locked="0" layoutInCell="1" allowOverlap="1" wp14:anchorId="523D7710" wp14:editId="39C96372">
              <wp:simplePos x="0" y="0"/>
              <wp:positionH relativeFrom="page">
                <wp:posOffset>901336</wp:posOffset>
              </wp:positionH>
              <wp:positionV relativeFrom="page">
                <wp:posOffset>883920</wp:posOffset>
              </wp:positionV>
              <wp:extent cx="1780903" cy="165735"/>
              <wp:effectExtent l="0" t="0" r="10160" b="571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0903"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4199C" w14:textId="77777777" w:rsidR="00B74D3C" w:rsidRDefault="00B74D3C">
                          <w:pPr>
                            <w:spacing w:before="10"/>
                            <w:ind w:left="20"/>
                            <w:rPr>
                              <w:b/>
                              <w:sz w:val="20"/>
                            </w:rPr>
                          </w:pPr>
                          <w:r>
                            <w:rPr>
                              <w:b/>
                              <w:sz w:val="20"/>
                            </w:rPr>
                            <w:t>PRRIP – ED OFFICE DRAFT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D7710" id="Text Box 3" o:spid="_x0000_s1027" type="#_x0000_t202" style="position:absolute;margin-left:70.95pt;margin-top:69.6pt;width:140.25pt;height:13.05pt;z-index:-64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" filled="f" stroked="f">
              <v:textbox inset="0,0,0,0">
                <w:txbxContent>
                  <w:p w14:paraId="1FE4199C" w14:textId="77777777" w:rsidR="00B74D3C" w:rsidRDefault="00B74D3C">
                    <w:pPr>
                      <w:spacing w:before="10"/>
                      <w:ind w:left="20"/>
                      <w:rPr>
                        <w:b/>
                        <w:sz w:val="20"/>
                      </w:rPr>
                    </w:pPr>
                    <w:r>
                      <w:rPr>
                        <w:b/>
                        <w:sz w:val="20"/>
                      </w:rPr>
                      <w:t>PRRIP – ED OFFICE DRAFT</w:t>
                    </w:r>
                  </w:p>
                </w:txbxContent>
              </v:textbox>
              <w10:wrap anchorx="page" anchory="page"/>
            </v:shape>
          </w:pict>
        </mc:Fallback>
      </mc:AlternateContent>
    </w:r>
    <w:r>
      <w:rPr>
        <w:noProof/>
      </w:rPr>
      <mc:AlternateContent>
        <mc:Choice Requires="wps">
          <w:drawing>
            <wp:anchor distT="0" distB="0" distL="114300" distR="114300" simplePos="0" relativeHeight="503250200" behindDoc="1" locked="0" layoutInCell="1" allowOverlap="1" wp14:anchorId="37C60722" wp14:editId="430C65D0">
              <wp:simplePos x="0" y="0"/>
              <wp:positionH relativeFrom="page">
                <wp:posOffset>3657600</wp:posOffset>
              </wp:positionH>
              <wp:positionV relativeFrom="page">
                <wp:posOffset>803275</wp:posOffset>
              </wp:positionV>
              <wp:extent cx="0" cy="0"/>
              <wp:effectExtent l="2752725" t="12700" r="2752725" b="635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5B798" id="Line 5" o:spid="_x0000_s1026" style="position:absolute;z-index:-66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in,63.25pt" to="4in,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">
              <w10:wrap anchorx="page" anchory="page"/>
            </v:line>
          </w:pict>
        </mc:Fallback>
      </mc:AlternateContent>
    </w:r>
    <w:r>
      <w:rPr>
        <w:noProof/>
      </w:rPr>
      <mc:AlternateContent>
        <mc:Choice Requires="wps">
          <w:drawing>
            <wp:anchor distT="0" distB="0" distL="114300" distR="114300" simplePos="0" relativeHeight="503251224" behindDoc="1" locked="0" layoutInCell="1" allowOverlap="1" wp14:anchorId="4DAABAD2" wp14:editId="29CDF776">
              <wp:simplePos x="0" y="0"/>
              <wp:positionH relativeFrom="page">
                <wp:posOffset>6858000</wp:posOffset>
              </wp:positionH>
              <wp:positionV relativeFrom="page">
                <wp:posOffset>803275</wp:posOffset>
              </wp:positionV>
              <wp:extent cx="0" cy="0"/>
              <wp:effectExtent l="2752725" t="12700" r="2752725" b="635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B4CAA" id="Line 4" o:spid="_x0000_s1026" style="position:absolute;z-index:-65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0pt,63.25pt" to="540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">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B5D4FAF2"/>
    <w:lvl w:ilvl="0">
      <w:numFmt w:val="bullet"/>
      <w:lvlText w:val=""/>
      <w:lvlJc w:val="left"/>
      <w:pPr>
        <w:ind w:left="840" w:hanging="360"/>
      </w:pPr>
      <w:rPr>
        <w:rFonts w:ascii="Wingdings" w:hAnsi="Wingdings" w:cs="Wingdings"/>
        <w:b w:val="0"/>
        <w:bCs w:val="0"/>
        <w:w w:val="99"/>
        <w:sz w:val="24"/>
        <w:szCs w:val="24"/>
      </w:rPr>
    </w:lvl>
    <w:lvl w:ilvl="1">
      <w:numFmt w:val="bullet"/>
      <w:lvlText w:val="o"/>
      <w:lvlJc w:val="left"/>
      <w:pPr>
        <w:ind w:left="1560" w:hanging="360"/>
      </w:pPr>
      <w:rPr>
        <w:rFonts w:ascii="Courier New" w:hAnsi="Courier New" w:cs="Courier New"/>
        <w:b w:val="0"/>
        <w:bCs w:val="0"/>
        <w:w w:val="99"/>
        <w:sz w:val="24"/>
        <w:szCs w:val="24"/>
      </w:rPr>
    </w:lvl>
    <w:lvl w:ilvl="2">
      <w:start w:val="1"/>
      <w:numFmt w:val="bullet"/>
      <w:lvlText w:val=""/>
      <w:lvlJc w:val="left"/>
      <w:pPr>
        <w:ind w:left="2280" w:hanging="360"/>
      </w:pPr>
      <w:rPr>
        <w:rFonts w:ascii="Wingdings" w:hAnsi="Wingdings" w:hint="default"/>
        <w:b w:val="0"/>
        <w:bCs w:val="0"/>
        <w:w w:val="61"/>
        <w:sz w:val="24"/>
        <w:szCs w:val="24"/>
      </w:rPr>
    </w:lvl>
    <w:lvl w:ilvl="3">
      <w:numFmt w:val="bullet"/>
      <w:lvlText w:val=""/>
      <w:lvlJc w:val="left"/>
      <w:pPr>
        <w:ind w:left="3000" w:hanging="360"/>
      </w:pPr>
      <w:rPr>
        <w:rFonts w:ascii="Symbol" w:hAnsi="Symbol" w:cs="Symbol"/>
        <w:b w:val="0"/>
        <w:bCs w:val="0"/>
        <w:w w:val="100"/>
        <w:sz w:val="24"/>
        <w:szCs w:val="24"/>
      </w:rPr>
    </w:lvl>
    <w:lvl w:ilvl="4">
      <w:numFmt w:val="bullet"/>
      <w:lvlText w:val="•"/>
      <w:lvlJc w:val="left"/>
      <w:pPr>
        <w:ind w:left="3928" w:hanging="360"/>
      </w:pPr>
    </w:lvl>
    <w:lvl w:ilvl="5">
      <w:numFmt w:val="bullet"/>
      <w:lvlText w:val="•"/>
      <w:lvlJc w:val="left"/>
      <w:pPr>
        <w:ind w:left="4857" w:hanging="360"/>
      </w:pPr>
    </w:lvl>
    <w:lvl w:ilvl="6">
      <w:numFmt w:val="bullet"/>
      <w:lvlText w:val="•"/>
      <w:lvlJc w:val="left"/>
      <w:pPr>
        <w:ind w:left="5785" w:hanging="360"/>
      </w:pPr>
    </w:lvl>
    <w:lvl w:ilvl="7">
      <w:numFmt w:val="bullet"/>
      <w:lvlText w:val="•"/>
      <w:lvlJc w:val="left"/>
      <w:pPr>
        <w:ind w:left="6714" w:hanging="360"/>
      </w:pPr>
    </w:lvl>
    <w:lvl w:ilvl="8">
      <w:numFmt w:val="bullet"/>
      <w:lvlText w:val="•"/>
      <w:lvlJc w:val="left"/>
      <w:pPr>
        <w:ind w:left="7642" w:hanging="360"/>
      </w:pPr>
    </w:lvl>
  </w:abstractNum>
  <w:abstractNum w:abstractNumId="1" w15:restartNumberingAfterBreak="0">
    <w:nsid w:val="050419ED"/>
    <w:multiLevelType w:val="hybridMultilevel"/>
    <w:tmpl w:val="8A623528"/>
    <w:lvl w:ilvl="0" w:tplc="BE567688">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CECE4A8C">
      <w:numFmt w:val="bullet"/>
      <w:lvlText w:val="•"/>
      <w:lvlJc w:val="left"/>
      <w:pPr>
        <w:ind w:left="1436" w:hanging="300"/>
      </w:pPr>
      <w:rPr>
        <w:rFonts w:hint="default"/>
      </w:rPr>
    </w:lvl>
    <w:lvl w:ilvl="2" w:tplc="49780F60">
      <w:numFmt w:val="bullet"/>
      <w:lvlText w:val="•"/>
      <w:lvlJc w:val="left"/>
      <w:pPr>
        <w:ind w:left="2352" w:hanging="300"/>
      </w:pPr>
      <w:rPr>
        <w:rFonts w:hint="default"/>
      </w:rPr>
    </w:lvl>
    <w:lvl w:ilvl="3" w:tplc="3050B812">
      <w:numFmt w:val="bullet"/>
      <w:lvlText w:val="•"/>
      <w:lvlJc w:val="left"/>
      <w:pPr>
        <w:ind w:left="3268" w:hanging="300"/>
      </w:pPr>
      <w:rPr>
        <w:rFonts w:hint="default"/>
      </w:rPr>
    </w:lvl>
    <w:lvl w:ilvl="4" w:tplc="2D101466">
      <w:numFmt w:val="bullet"/>
      <w:lvlText w:val="•"/>
      <w:lvlJc w:val="left"/>
      <w:pPr>
        <w:ind w:left="4184" w:hanging="300"/>
      </w:pPr>
      <w:rPr>
        <w:rFonts w:hint="default"/>
      </w:rPr>
    </w:lvl>
    <w:lvl w:ilvl="5" w:tplc="CFEE7864">
      <w:numFmt w:val="bullet"/>
      <w:lvlText w:val="•"/>
      <w:lvlJc w:val="left"/>
      <w:pPr>
        <w:ind w:left="5100" w:hanging="300"/>
      </w:pPr>
      <w:rPr>
        <w:rFonts w:hint="default"/>
      </w:rPr>
    </w:lvl>
    <w:lvl w:ilvl="6" w:tplc="01764FBA">
      <w:numFmt w:val="bullet"/>
      <w:lvlText w:val="•"/>
      <w:lvlJc w:val="left"/>
      <w:pPr>
        <w:ind w:left="6016" w:hanging="300"/>
      </w:pPr>
      <w:rPr>
        <w:rFonts w:hint="default"/>
      </w:rPr>
    </w:lvl>
    <w:lvl w:ilvl="7" w:tplc="F05A554A">
      <w:numFmt w:val="bullet"/>
      <w:lvlText w:val="•"/>
      <w:lvlJc w:val="left"/>
      <w:pPr>
        <w:ind w:left="6932" w:hanging="300"/>
      </w:pPr>
      <w:rPr>
        <w:rFonts w:hint="default"/>
      </w:rPr>
    </w:lvl>
    <w:lvl w:ilvl="8" w:tplc="5E16C56C">
      <w:numFmt w:val="bullet"/>
      <w:lvlText w:val="•"/>
      <w:lvlJc w:val="left"/>
      <w:pPr>
        <w:ind w:left="7848" w:hanging="300"/>
      </w:pPr>
      <w:rPr>
        <w:rFonts w:hint="default"/>
      </w:rPr>
    </w:lvl>
  </w:abstractNum>
  <w:abstractNum w:abstractNumId="2" w15:restartNumberingAfterBreak="0">
    <w:nsid w:val="05AB11C9"/>
    <w:multiLevelType w:val="hybridMultilevel"/>
    <w:tmpl w:val="56FEA744"/>
    <w:lvl w:ilvl="0" w:tplc="04090005">
      <w:start w:val="1"/>
      <w:numFmt w:val="bullet"/>
      <w:lvlText w:val=""/>
      <w:lvlJc w:val="left"/>
      <w:pPr>
        <w:ind w:left="2380" w:hanging="360"/>
      </w:pPr>
      <w:rPr>
        <w:rFonts w:ascii="Wingdings" w:hAnsi="Wingdings" w:hint="default"/>
      </w:rPr>
    </w:lvl>
    <w:lvl w:ilvl="1" w:tplc="04090003" w:tentative="1">
      <w:start w:val="1"/>
      <w:numFmt w:val="bullet"/>
      <w:lvlText w:val="o"/>
      <w:lvlJc w:val="left"/>
      <w:pPr>
        <w:ind w:left="3100" w:hanging="360"/>
      </w:pPr>
      <w:rPr>
        <w:rFonts w:ascii="Courier New" w:hAnsi="Courier New" w:cs="Courier New" w:hint="default"/>
      </w:rPr>
    </w:lvl>
    <w:lvl w:ilvl="2" w:tplc="04090005" w:tentative="1">
      <w:start w:val="1"/>
      <w:numFmt w:val="bullet"/>
      <w:lvlText w:val=""/>
      <w:lvlJc w:val="left"/>
      <w:pPr>
        <w:ind w:left="3820" w:hanging="360"/>
      </w:pPr>
      <w:rPr>
        <w:rFonts w:ascii="Wingdings" w:hAnsi="Wingdings" w:hint="default"/>
      </w:rPr>
    </w:lvl>
    <w:lvl w:ilvl="3" w:tplc="04090001" w:tentative="1">
      <w:start w:val="1"/>
      <w:numFmt w:val="bullet"/>
      <w:lvlText w:val=""/>
      <w:lvlJc w:val="left"/>
      <w:pPr>
        <w:ind w:left="4540" w:hanging="360"/>
      </w:pPr>
      <w:rPr>
        <w:rFonts w:ascii="Symbol" w:hAnsi="Symbol" w:hint="default"/>
      </w:rPr>
    </w:lvl>
    <w:lvl w:ilvl="4" w:tplc="04090003" w:tentative="1">
      <w:start w:val="1"/>
      <w:numFmt w:val="bullet"/>
      <w:lvlText w:val="o"/>
      <w:lvlJc w:val="left"/>
      <w:pPr>
        <w:ind w:left="5260" w:hanging="360"/>
      </w:pPr>
      <w:rPr>
        <w:rFonts w:ascii="Courier New" w:hAnsi="Courier New" w:cs="Courier New" w:hint="default"/>
      </w:rPr>
    </w:lvl>
    <w:lvl w:ilvl="5" w:tplc="04090005" w:tentative="1">
      <w:start w:val="1"/>
      <w:numFmt w:val="bullet"/>
      <w:lvlText w:val=""/>
      <w:lvlJc w:val="left"/>
      <w:pPr>
        <w:ind w:left="5980" w:hanging="360"/>
      </w:pPr>
      <w:rPr>
        <w:rFonts w:ascii="Wingdings" w:hAnsi="Wingdings" w:hint="default"/>
      </w:rPr>
    </w:lvl>
    <w:lvl w:ilvl="6" w:tplc="04090001" w:tentative="1">
      <w:start w:val="1"/>
      <w:numFmt w:val="bullet"/>
      <w:lvlText w:val=""/>
      <w:lvlJc w:val="left"/>
      <w:pPr>
        <w:ind w:left="6700" w:hanging="360"/>
      </w:pPr>
      <w:rPr>
        <w:rFonts w:ascii="Symbol" w:hAnsi="Symbol" w:hint="default"/>
      </w:rPr>
    </w:lvl>
    <w:lvl w:ilvl="7" w:tplc="04090003" w:tentative="1">
      <w:start w:val="1"/>
      <w:numFmt w:val="bullet"/>
      <w:lvlText w:val="o"/>
      <w:lvlJc w:val="left"/>
      <w:pPr>
        <w:ind w:left="7420" w:hanging="360"/>
      </w:pPr>
      <w:rPr>
        <w:rFonts w:ascii="Courier New" w:hAnsi="Courier New" w:cs="Courier New" w:hint="default"/>
      </w:rPr>
    </w:lvl>
    <w:lvl w:ilvl="8" w:tplc="04090005" w:tentative="1">
      <w:start w:val="1"/>
      <w:numFmt w:val="bullet"/>
      <w:lvlText w:val=""/>
      <w:lvlJc w:val="left"/>
      <w:pPr>
        <w:ind w:left="8140" w:hanging="360"/>
      </w:pPr>
      <w:rPr>
        <w:rFonts w:ascii="Wingdings" w:hAnsi="Wingdings" w:hint="default"/>
      </w:rPr>
    </w:lvl>
  </w:abstractNum>
  <w:abstractNum w:abstractNumId="3" w15:restartNumberingAfterBreak="0">
    <w:nsid w:val="07E04547"/>
    <w:multiLevelType w:val="hybridMultilevel"/>
    <w:tmpl w:val="02221D14"/>
    <w:lvl w:ilvl="0" w:tplc="F86CFE26">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A20AD122">
      <w:start w:val="1"/>
      <w:numFmt w:val="decimal"/>
      <w:lvlText w:val="%2."/>
      <w:lvlJc w:val="left"/>
      <w:pPr>
        <w:ind w:left="467" w:hanging="248"/>
        <w:jc w:val="right"/>
      </w:pPr>
      <w:rPr>
        <w:rFonts w:ascii="Times New Roman" w:eastAsia="Times New Roman" w:hAnsi="Times New Roman" w:cs="Times New Roman" w:hint="default"/>
        <w:b/>
        <w:bCs/>
        <w:i/>
        <w:w w:val="100"/>
        <w:sz w:val="24"/>
        <w:szCs w:val="24"/>
      </w:rPr>
    </w:lvl>
    <w:lvl w:ilvl="2" w:tplc="85FC8E1C">
      <w:numFmt w:val="bullet"/>
      <w:lvlText w:val=""/>
      <w:lvlJc w:val="left"/>
      <w:pPr>
        <w:ind w:left="940" w:hanging="360"/>
      </w:pPr>
      <w:rPr>
        <w:rFonts w:ascii="Symbol" w:eastAsia="Symbol" w:hAnsi="Symbol" w:cs="Symbol" w:hint="default"/>
        <w:w w:val="100"/>
        <w:sz w:val="24"/>
        <w:szCs w:val="24"/>
      </w:rPr>
    </w:lvl>
    <w:lvl w:ilvl="3" w:tplc="49106AA0">
      <w:numFmt w:val="bullet"/>
      <w:lvlText w:val="•"/>
      <w:lvlJc w:val="left"/>
      <w:pPr>
        <w:ind w:left="2032" w:hanging="360"/>
      </w:pPr>
      <w:rPr>
        <w:rFonts w:hint="default"/>
      </w:rPr>
    </w:lvl>
    <w:lvl w:ilvl="4" w:tplc="E2488E8E">
      <w:numFmt w:val="bullet"/>
      <w:lvlText w:val="•"/>
      <w:lvlJc w:val="left"/>
      <w:pPr>
        <w:ind w:left="3125" w:hanging="360"/>
      </w:pPr>
      <w:rPr>
        <w:rFonts w:hint="default"/>
      </w:rPr>
    </w:lvl>
    <w:lvl w:ilvl="5" w:tplc="4F1AFD5C">
      <w:numFmt w:val="bullet"/>
      <w:lvlText w:val="•"/>
      <w:lvlJc w:val="left"/>
      <w:pPr>
        <w:ind w:left="4217" w:hanging="360"/>
      </w:pPr>
      <w:rPr>
        <w:rFonts w:hint="default"/>
      </w:rPr>
    </w:lvl>
    <w:lvl w:ilvl="6" w:tplc="51440ADC">
      <w:numFmt w:val="bullet"/>
      <w:lvlText w:val="•"/>
      <w:lvlJc w:val="left"/>
      <w:pPr>
        <w:ind w:left="5310" w:hanging="360"/>
      </w:pPr>
      <w:rPr>
        <w:rFonts w:hint="default"/>
      </w:rPr>
    </w:lvl>
    <w:lvl w:ilvl="7" w:tplc="0624F3DC">
      <w:numFmt w:val="bullet"/>
      <w:lvlText w:val="•"/>
      <w:lvlJc w:val="left"/>
      <w:pPr>
        <w:ind w:left="6402" w:hanging="360"/>
      </w:pPr>
      <w:rPr>
        <w:rFonts w:hint="default"/>
      </w:rPr>
    </w:lvl>
    <w:lvl w:ilvl="8" w:tplc="EC8C77F0">
      <w:numFmt w:val="bullet"/>
      <w:lvlText w:val="•"/>
      <w:lvlJc w:val="left"/>
      <w:pPr>
        <w:ind w:left="7495" w:hanging="360"/>
      </w:pPr>
      <w:rPr>
        <w:rFonts w:hint="default"/>
      </w:rPr>
    </w:lvl>
  </w:abstractNum>
  <w:abstractNum w:abstractNumId="4" w15:restartNumberingAfterBreak="0">
    <w:nsid w:val="0CD8795F"/>
    <w:multiLevelType w:val="hybridMultilevel"/>
    <w:tmpl w:val="11DEB7FC"/>
    <w:lvl w:ilvl="0" w:tplc="CA3A9B36">
      <w:start w:val="1"/>
      <w:numFmt w:val="upperLetter"/>
      <w:lvlText w:val="%1."/>
      <w:lvlJc w:val="left"/>
      <w:pPr>
        <w:ind w:left="733" w:hanging="293"/>
      </w:pPr>
      <w:rPr>
        <w:rFonts w:ascii="Times New Roman" w:eastAsia="Times New Roman" w:hAnsi="Times New Roman" w:cs="Times New Roman" w:hint="default"/>
        <w:spacing w:val="-1"/>
        <w:w w:val="99"/>
        <w:sz w:val="24"/>
        <w:szCs w:val="24"/>
      </w:rPr>
    </w:lvl>
    <w:lvl w:ilvl="1" w:tplc="DD20A9A2">
      <w:numFmt w:val="bullet"/>
      <w:lvlText w:val="•"/>
      <w:lvlJc w:val="left"/>
      <w:pPr>
        <w:ind w:left="1634" w:hanging="293"/>
      </w:pPr>
      <w:rPr>
        <w:rFonts w:hint="default"/>
      </w:rPr>
    </w:lvl>
    <w:lvl w:ilvl="2" w:tplc="1B4C89DA">
      <w:numFmt w:val="bullet"/>
      <w:lvlText w:val="•"/>
      <w:lvlJc w:val="left"/>
      <w:pPr>
        <w:ind w:left="2528" w:hanging="293"/>
      </w:pPr>
      <w:rPr>
        <w:rFonts w:hint="default"/>
      </w:rPr>
    </w:lvl>
    <w:lvl w:ilvl="3" w:tplc="F7BCA264">
      <w:numFmt w:val="bullet"/>
      <w:lvlText w:val="•"/>
      <w:lvlJc w:val="left"/>
      <w:pPr>
        <w:ind w:left="3422" w:hanging="293"/>
      </w:pPr>
      <w:rPr>
        <w:rFonts w:hint="default"/>
      </w:rPr>
    </w:lvl>
    <w:lvl w:ilvl="4" w:tplc="86DC0B3C">
      <w:numFmt w:val="bullet"/>
      <w:lvlText w:val="•"/>
      <w:lvlJc w:val="left"/>
      <w:pPr>
        <w:ind w:left="4316" w:hanging="293"/>
      </w:pPr>
      <w:rPr>
        <w:rFonts w:hint="default"/>
      </w:rPr>
    </w:lvl>
    <w:lvl w:ilvl="5" w:tplc="7DF0D844">
      <w:numFmt w:val="bullet"/>
      <w:lvlText w:val="•"/>
      <w:lvlJc w:val="left"/>
      <w:pPr>
        <w:ind w:left="5210" w:hanging="293"/>
      </w:pPr>
      <w:rPr>
        <w:rFonts w:hint="default"/>
      </w:rPr>
    </w:lvl>
    <w:lvl w:ilvl="6" w:tplc="3A60C976">
      <w:numFmt w:val="bullet"/>
      <w:lvlText w:val="•"/>
      <w:lvlJc w:val="left"/>
      <w:pPr>
        <w:ind w:left="6104" w:hanging="293"/>
      </w:pPr>
      <w:rPr>
        <w:rFonts w:hint="default"/>
      </w:rPr>
    </w:lvl>
    <w:lvl w:ilvl="7" w:tplc="5FD26190">
      <w:numFmt w:val="bullet"/>
      <w:lvlText w:val="•"/>
      <w:lvlJc w:val="left"/>
      <w:pPr>
        <w:ind w:left="6998" w:hanging="293"/>
      </w:pPr>
      <w:rPr>
        <w:rFonts w:hint="default"/>
      </w:rPr>
    </w:lvl>
    <w:lvl w:ilvl="8" w:tplc="554477B4">
      <w:numFmt w:val="bullet"/>
      <w:lvlText w:val="•"/>
      <w:lvlJc w:val="left"/>
      <w:pPr>
        <w:ind w:left="7892" w:hanging="293"/>
      </w:pPr>
      <w:rPr>
        <w:rFonts w:hint="default"/>
      </w:rPr>
    </w:lvl>
  </w:abstractNum>
  <w:abstractNum w:abstractNumId="5" w15:restartNumberingAfterBreak="0">
    <w:nsid w:val="108038B5"/>
    <w:multiLevelType w:val="hybridMultilevel"/>
    <w:tmpl w:val="C0F4FC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D7AF7"/>
    <w:multiLevelType w:val="hybridMultilevel"/>
    <w:tmpl w:val="5BDA55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9EE7E69"/>
    <w:multiLevelType w:val="hybridMultilevel"/>
    <w:tmpl w:val="AFB07A28"/>
    <w:lvl w:ilvl="0" w:tplc="04090005">
      <w:start w:val="1"/>
      <w:numFmt w:val="bullet"/>
      <w:lvlText w:val=""/>
      <w:lvlJc w:val="left"/>
      <w:pPr>
        <w:ind w:left="2160" w:hanging="360"/>
      </w:pPr>
      <w:rPr>
        <w:rFonts w:ascii="Wingdings" w:hAnsi="Wingdings"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BCF0B46"/>
    <w:multiLevelType w:val="hybridMultilevel"/>
    <w:tmpl w:val="A4E221B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17117"/>
    <w:multiLevelType w:val="hybridMultilevel"/>
    <w:tmpl w:val="9D60FE42"/>
    <w:lvl w:ilvl="0" w:tplc="0409000B">
      <w:start w:val="1"/>
      <w:numFmt w:val="bullet"/>
      <w:lvlText w:val=""/>
      <w:lvlJc w:val="left"/>
      <w:pPr>
        <w:ind w:left="1160" w:hanging="360"/>
      </w:pPr>
      <w:rPr>
        <w:rFonts w:ascii="Wingdings" w:hAnsi="Wingdings"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0" w15:restartNumberingAfterBreak="0">
    <w:nsid w:val="1EE916C4"/>
    <w:multiLevelType w:val="hybridMultilevel"/>
    <w:tmpl w:val="2132DCDA"/>
    <w:lvl w:ilvl="0" w:tplc="2B9EBEF6">
      <w:start w:val="1"/>
      <w:numFmt w:val="upperLetter"/>
      <w:lvlText w:val="%1."/>
      <w:lvlJc w:val="left"/>
      <w:pPr>
        <w:ind w:left="940" w:hanging="300"/>
      </w:pPr>
      <w:rPr>
        <w:rFonts w:ascii="Times New Roman" w:eastAsia="Times New Roman" w:hAnsi="Times New Roman" w:cs="Times New Roman" w:hint="default"/>
        <w:b/>
        <w:bCs/>
        <w:spacing w:val="-1"/>
        <w:w w:val="99"/>
        <w:sz w:val="24"/>
        <w:szCs w:val="24"/>
      </w:rPr>
    </w:lvl>
    <w:lvl w:ilvl="1" w:tplc="6AE8A6D0">
      <w:start w:val="1"/>
      <w:numFmt w:val="decimal"/>
      <w:lvlText w:val="%2."/>
      <w:lvlJc w:val="left"/>
      <w:pPr>
        <w:ind w:left="467" w:hanging="248"/>
      </w:pPr>
      <w:rPr>
        <w:rFonts w:ascii="Times New Roman" w:eastAsia="Times New Roman" w:hAnsi="Times New Roman" w:cs="Times New Roman" w:hint="default"/>
        <w:b/>
        <w:bCs/>
        <w:i/>
        <w:w w:val="100"/>
        <w:sz w:val="24"/>
        <w:szCs w:val="24"/>
      </w:rPr>
    </w:lvl>
    <w:lvl w:ilvl="2" w:tplc="E9D2C0A0">
      <w:numFmt w:val="bullet"/>
      <w:lvlText w:val="•"/>
      <w:lvlJc w:val="left"/>
      <w:pPr>
        <w:ind w:left="1911" w:hanging="248"/>
      </w:pPr>
      <w:rPr>
        <w:rFonts w:hint="default"/>
      </w:rPr>
    </w:lvl>
    <w:lvl w:ilvl="3" w:tplc="611AA1FE">
      <w:numFmt w:val="bullet"/>
      <w:lvlText w:val="•"/>
      <w:lvlJc w:val="left"/>
      <w:pPr>
        <w:ind w:left="2882" w:hanging="248"/>
      </w:pPr>
      <w:rPr>
        <w:rFonts w:hint="default"/>
      </w:rPr>
    </w:lvl>
    <w:lvl w:ilvl="4" w:tplc="126AD2C4">
      <w:numFmt w:val="bullet"/>
      <w:lvlText w:val="•"/>
      <w:lvlJc w:val="left"/>
      <w:pPr>
        <w:ind w:left="3853" w:hanging="248"/>
      </w:pPr>
      <w:rPr>
        <w:rFonts w:hint="default"/>
      </w:rPr>
    </w:lvl>
    <w:lvl w:ilvl="5" w:tplc="5CBA9EEA">
      <w:numFmt w:val="bullet"/>
      <w:lvlText w:val="•"/>
      <w:lvlJc w:val="left"/>
      <w:pPr>
        <w:ind w:left="4824" w:hanging="248"/>
      </w:pPr>
      <w:rPr>
        <w:rFonts w:hint="default"/>
      </w:rPr>
    </w:lvl>
    <w:lvl w:ilvl="6" w:tplc="26062CD2">
      <w:numFmt w:val="bullet"/>
      <w:lvlText w:val="•"/>
      <w:lvlJc w:val="left"/>
      <w:pPr>
        <w:ind w:left="5795" w:hanging="248"/>
      </w:pPr>
      <w:rPr>
        <w:rFonts w:hint="default"/>
      </w:rPr>
    </w:lvl>
    <w:lvl w:ilvl="7" w:tplc="C80898B4">
      <w:numFmt w:val="bullet"/>
      <w:lvlText w:val="•"/>
      <w:lvlJc w:val="left"/>
      <w:pPr>
        <w:ind w:left="6766" w:hanging="248"/>
      </w:pPr>
      <w:rPr>
        <w:rFonts w:hint="default"/>
      </w:rPr>
    </w:lvl>
    <w:lvl w:ilvl="8" w:tplc="D1AAFF92">
      <w:numFmt w:val="bullet"/>
      <w:lvlText w:val="•"/>
      <w:lvlJc w:val="left"/>
      <w:pPr>
        <w:ind w:left="7737" w:hanging="248"/>
      </w:pPr>
      <w:rPr>
        <w:rFonts w:hint="default"/>
      </w:rPr>
    </w:lvl>
  </w:abstractNum>
  <w:abstractNum w:abstractNumId="11" w15:restartNumberingAfterBreak="0">
    <w:nsid w:val="217E1583"/>
    <w:multiLevelType w:val="hybridMultilevel"/>
    <w:tmpl w:val="05BC39C8"/>
    <w:lvl w:ilvl="0" w:tplc="945AC0FE">
      <w:start w:val="5"/>
      <w:numFmt w:val="decimal"/>
      <w:lvlText w:val="%1."/>
      <w:lvlJc w:val="left"/>
      <w:pPr>
        <w:ind w:left="899" w:hanging="240"/>
      </w:pPr>
      <w:rPr>
        <w:rFonts w:ascii="Times New Roman" w:eastAsia="Times New Roman"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85318E"/>
    <w:multiLevelType w:val="hybridMultilevel"/>
    <w:tmpl w:val="EF3206BA"/>
    <w:lvl w:ilvl="0" w:tplc="0409000F">
      <w:start w:val="1"/>
      <w:numFmt w:val="decimal"/>
      <w:lvlText w:val="%1."/>
      <w:lvlJc w:val="left"/>
      <w:pPr>
        <w:ind w:left="440" w:hanging="221"/>
      </w:pPr>
      <w:rPr>
        <w:rFonts w:hint="default"/>
        <w:b/>
        <w:bCs/>
        <w:w w:val="99"/>
        <w:sz w:val="24"/>
        <w:szCs w:val="24"/>
      </w:rPr>
    </w:lvl>
    <w:lvl w:ilvl="1" w:tplc="28106BCC">
      <w:numFmt w:val="bullet"/>
      <w:lvlText w:val="•"/>
      <w:lvlJc w:val="left"/>
      <w:pPr>
        <w:ind w:left="1364" w:hanging="221"/>
      </w:pPr>
      <w:rPr>
        <w:rFonts w:hint="default"/>
      </w:rPr>
    </w:lvl>
    <w:lvl w:ilvl="2" w:tplc="FC6C5610">
      <w:numFmt w:val="bullet"/>
      <w:lvlText w:val="•"/>
      <w:lvlJc w:val="left"/>
      <w:pPr>
        <w:ind w:left="2288" w:hanging="221"/>
      </w:pPr>
      <w:rPr>
        <w:rFonts w:hint="default"/>
      </w:rPr>
    </w:lvl>
    <w:lvl w:ilvl="3" w:tplc="29C60518">
      <w:numFmt w:val="bullet"/>
      <w:lvlText w:val="•"/>
      <w:lvlJc w:val="left"/>
      <w:pPr>
        <w:ind w:left="3212" w:hanging="221"/>
      </w:pPr>
      <w:rPr>
        <w:rFonts w:hint="default"/>
      </w:rPr>
    </w:lvl>
    <w:lvl w:ilvl="4" w:tplc="E0745660">
      <w:numFmt w:val="bullet"/>
      <w:lvlText w:val="•"/>
      <w:lvlJc w:val="left"/>
      <w:pPr>
        <w:ind w:left="4136" w:hanging="221"/>
      </w:pPr>
      <w:rPr>
        <w:rFonts w:hint="default"/>
      </w:rPr>
    </w:lvl>
    <w:lvl w:ilvl="5" w:tplc="171C05D8">
      <w:numFmt w:val="bullet"/>
      <w:lvlText w:val="•"/>
      <w:lvlJc w:val="left"/>
      <w:pPr>
        <w:ind w:left="5060" w:hanging="221"/>
      </w:pPr>
      <w:rPr>
        <w:rFonts w:hint="default"/>
      </w:rPr>
    </w:lvl>
    <w:lvl w:ilvl="6" w:tplc="72988CD0">
      <w:numFmt w:val="bullet"/>
      <w:lvlText w:val="•"/>
      <w:lvlJc w:val="left"/>
      <w:pPr>
        <w:ind w:left="5984" w:hanging="221"/>
      </w:pPr>
      <w:rPr>
        <w:rFonts w:hint="default"/>
      </w:rPr>
    </w:lvl>
    <w:lvl w:ilvl="7" w:tplc="8D14BA4A">
      <w:numFmt w:val="bullet"/>
      <w:lvlText w:val="•"/>
      <w:lvlJc w:val="left"/>
      <w:pPr>
        <w:ind w:left="6908" w:hanging="221"/>
      </w:pPr>
      <w:rPr>
        <w:rFonts w:hint="default"/>
      </w:rPr>
    </w:lvl>
    <w:lvl w:ilvl="8" w:tplc="2E9447E2">
      <w:numFmt w:val="bullet"/>
      <w:lvlText w:val="•"/>
      <w:lvlJc w:val="left"/>
      <w:pPr>
        <w:ind w:left="7832" w:hanging="221"/>
      </w:pPr>
      <w:rPr>
        <w:rFonts w:hint="default"/>
      </w:rPr>
    </w:lvl>
  </w:abstractNum>
  <w:abstractNum w:abstractNumId="13" w15:restartNumberingAfterBreak="0">
    <w:nsid w:val="26996D66"/>
    <w:multiLevelType w:val="hybridMultilevel"/>
    <w:tmpl w:val="51D4A4CE"/>
    <w:lvl w:ilvl="0" w:tplc="FC2E0388">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E20EBCE4">
      <w:start w:val="1"/>
      <w:numFmt w:val="decimal"/>
      <w:lvlText w:val="%2."/>
      <w:lvlJc w:val="left"/>
      <w:pPr>
        <w:ind w:left="467" w:hanging="248"/>
      </w:pPr>
      <w:rPr>
        <w:rFonts w:ascii="Times New Roman" w:eastAsia="Times New Roman" w:hAnsi="Times New Roman" w:cs="Times New Roman" w:hint="default"/>
        <w:b/>
        <w:bCs/>
        <w:i/>
        <w:w w:val="100"/>
        <w:sz w:val="24"/>
        <w:szCs w:val="24"/>
      </w:rPr>
    </w:lvl>
    <w:lvl w:ilvl="2" w:tplc="EF1CC378">
      <w:numFmt w:val="bullet"/>
      <w:lvlText w:val="•"/>
      <w:lvlJc w:val="left"/>
      <w:pPr>
        <w:ind w:left="1537" w:hanging="248"/>
      </w:pPr>
      <w:rPr>
        <w:rFonts w:hint="default"/>
      </w:rPr>
    </w:lvl>
    <w:lvl w:ilvl="3" w:tplc="605C051E">
      <w:numFmt w:val="bullet"/>
      <w:lvlText w:val="•"/>
      <w:lvlJc w:val="left"/>
      <w:pPr>
        <w:ind w:left="2555" w:hanging="248"/>
      </w:pPr>
      <w:rPr>
        <w:rFonts w:hint="default"/>
      </w:rPr>
    </w:lvl>
    <w:lvl w:ilvl="4" w:tplc="A2AADE82">
      <w:numFmt w:val="bullet"/>
      <w:lvlText w:val="•"/>
      <w:lvlJc w:val="left"/>
      <w:pPr>
        <w:ind w:left="3573" w:hanging="248"/>
      </w:pPr>
      <w:rPr>
        <w:rFonts w:hint="default"/>
      </w:rPr>
    </w:lvl>
    <w:lvl w:ilvl="5" w:tplc="E0027044">
      <w:numFmt w:val="bullet"/>
      <w:lvlText w:val="•"/>
      <w:lvlJc w:val="left"/>
      <w:pPr>
        <w:ind w:left="4591" w:hanging="248"/>
      </w:pPr>
      <w:rPr>
        <w:rFonts w:hint="default"/>
      </w:rPr>
    </w:lvl>
    <w:lvl w:ilvl="6" w:tplc="7820E6CA">
      <w:numFmt w:val="bullet"/>
      <w:lvlText w:val="•"/>
      <w:lvlJc w:val="left"/>
      <w:pPr>
        <w:ind w:left="5608" w:hanging="248"/>
      </w:pPr>
      <w:rPr>
        <w:rFonts w:hint="default"/>
      </w:rPr>
    </w:lvl>
    <w:lvl w:ilvl="7" w:tplc="887EB2BA">
      <w:numFmt w:val="bullet"/>
      <w:lvlText w:val="•"/>
      <w:lvlJc w:val="left"/>
      <w:pPr>
        <w:ind w:left="6626" w:hanging="248"/>
      </w:pPr>
      <w:rPr>
        <w:rFonts w:hint="default"/>
      </w:rPr>
    </w:lvl>
    <w:lvl w:ilvl="8" w:tplc="1CC06292">
      <w:numFmt w:val="bullet"/>
      <w:lvlText w:val="•"/>
      <w:lvlJc w:val="left"/>
      <w:pPr>
        <w:ind w:left="7644" w:hanging="248"/>
      </w:pPr>
      <w:rPr>
        <w:rFonts w:hint="default"/>
      </w:rPr>
    </w:lvl>
  </w:abstractNum>
  <w:abstractNum w:abstractNumId="14" w15:restartNumberingAfterBreak="0">
    <w:nsid w:val="26B10A50"/>
    <w:multiLevelType w:val="hybridMultilevel"/>
    <w:tmpl w:val="E746265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A0A0F40"/>
    <w:multiLevelType w:val="hybridMultilevel"/>
    <w:tmpl w:val="C2FA62D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7462B9"/>
    <w:multiLevelType w:val="hybridMultilevel"/>
    <w:tmpl w:val="26EEE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2D304D"/>
    <w:multiLevelType w:val="hybridMultilevel"/>
    <w:tmpl w:val="54E8DB98"/>
    <w:lvl w:ilvl="0" w:tplc="FBFCA55E">
      <w:start w:val="1"/>
      <w:numFmt w:val="decimal"/>
      <w:lvlText w:val="%1."/>
      <w:lvlJc w:val="left"/>
      <w:pPr>
        <w:ind w:left="1300" w:hanging="360"/>
        <w:jc w:val="right"/>
      </w:pPr>
      <w:rPr>
        <w:rFonts w:hint="default"/>
        <w:i/>
        <w:spacing w:val="-6"/>
        <w:w w:val="99"/>
      </w:rPr>
    </w:lvl>
    <w:lvl w:ilvl="1" w:tplc="6F9C1ECA">
      <w:start w:val="1"/>
      <w:numFmt w:val="lowerLetter"/>
      <w:lvlText w:val="%2."/>
      <w:lvlJc w:val="left"/>
      <w:pPr>
        <w:ind w:left="1660" w:hanging="360"/>
      </w:pPr>
      <w:rPr>
        <w:rFonts w:ascii="Times New Roman" w:eastAsia="Times New Roman" w:hAnsi="Times New Roman" w:cs="Times New Roman" w:hint="default"/>
        <w:spacing w:val="-8"/>
        <w:w w:val="99"/>
        <w:sz w:val="24"/>
        <w:szCs w:val="24"/>
      </w:rPr>
    </w:lvl>
    <w:lvl w:ilvl="2" w:tplc="6D54A824">
      <w:numFmt w:val="bullet"/>
      <w:lvlText w:val="•"/>
      <w:lvlJc w:val="left"/>
      <w:pPr>
        <w:ind w:left="2551" w:hanging="360"/>
      </w:pPr>
      <w:rPr>
        <w:rFonts w:hint="default"/>
      </w:rPr>
    </w:lvl>
    <w:lvl w:ilvl="3" w:tplc="DD48AF56">
      <w:numFmt w:val="bullet"/>
      <w:lvlText w:val="•"/>
      <w:lvlJc w:val="left"/>
      <w:pPr>
        <w:ind w:left="3442" w:hanging="360"/>
      </w:pPr>
      <w:rPr>
        <w:rFonts w:hint="default"/>
      </w:rPr>
    </w:lvl>
    <w:lvl w:ilvl="4" w:tplc="FFE810C0">
      <w:numFmt w:val="bullet"/>
      <w:lvlText w:val="•"/>
      <w:lvlJc w:val="left"/>
      <w:pPr>
        <w:ind w:left="4333" w:hanging="360"/>
      </w:pPr>
      <w:rPr>
        <w:rFonts w:hint="default"/>
      </w:rPr>
    </w:lvl>
    <w:lvl w:ilvl="5" w:tplc="E0B068DE">
      <w:numFmt w:val="bullet"/>
      <w:lvlText w:val="•"/>
      <w:lvlJc w:val="left"/>
      <w:pPr>
        <w:ind w:left="5224" w:hanging="360"/>
      </w:pPr>
      <w:rPr>
        <w:rFonts w:hint="default"/>
      </w:rPr>
    </w:lvl>
    <w:lvl w:ilvl="6" w:tplc="802228DA">
      <w:numFmt w:val="bullet"/>
      <w:lvlText w:val="•"/>
      <w:lvlJc w:val="left"/>
      <w:pPr>
        <w:ind w:left="6115" w:hanging="360"/>
      </w:pPr>
      <w:rPr>
        <w:rFonts w:hint="default"/>
      </w:rPr>
    </w:lvl>
    <w:lvl w:ilvl="7" w:tplc="B0F2E762">
      <w:numFmt w:val="bullet"/>
      <w:lvlText w:val="•"/>
      <w:lvlJc w:val="left"/>
      <w:pPr>
        <w:ind w:left="7006" w:hanging="360"/>
      </w:pPr>
      <w:rPr>
        <w:rFonts w:hint="default"/>
      </w:rPr>
    </w:lvl>
    <w:lvl w:ilvl="8" w:tplc="18C825A2">
      <w:numFmt w:val="bullet"/>
      <w:lvlText w:val="•"/>
      <w:lvlJc w:val="left"/>
      <w:pPr>
        <w:ind w:left="7897" w:hanging="360"/>
      </w:pPr>
      <w:rPr>
        <w:rFonts w:hint="default"/>
      </w:rPr>
    </w:lvl>
  </w:abstractNum>
  <w:abstractNum w:abstractNumId="18" w15:restartNumberingAfterBreak="0">
    <w:nsid w:val="2F700D7D"/>
    <w:multiLevelType w:val="hybridMultilevel"/>
    <w:tmpl w:val="E10C2686"/>
    <w:lvl w:ilvl="0" w:tplc="04090005">
      <w:start w:val="1"/>
      <w:numFmt w:val="bullet"/>
      <w:lvlText w:val=""/>
      <w:lvlJc w:val="left"/>
      <w:pPr>
        <w:ind w:left="2160" w:hanging="360"/>
      </w:pPr>
      <w:rPr>
        <w:rFonts w:ascii="Wingdings" w:hAnsi="Wingdings" w:hint="default"/>
        <w:sz w:val="24"/>
        <w:szCs w:val="24"/>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6256900"/>
    <w:multiLevelType w:val="hybridMultilevel"/>
    <w:tmpl w:val="EBEC7B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190261"/>
    <w:multiLevelType w:val="hybridMultilevel"/>
    <w:tmpl w:val="1524569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B33104"/>
    <w:multiLevelType w:val="hybridMultilevel"/>
    <w:tmpl w:val="ED92C076"/>
    <w:lvl w:ilvl="0" w:tplc="D778CFD6">
      <w:numFmt w:val="bullet"/>
      <w:lvlText w:val="o"/>
      <w:lvlJc w:val="left"/>
      <w:pPr>
        <w:ind w:left="1660" w:hanging="360"/>
      </w:pPr>
      <w:rPr>
        <w:rFonts w:ascii="Courier New" w:eastAsia="Courier New" w:hAnsi="Courier New" w:cs="Courier New" w:hint="default"/>
        <w:w w:val="99"/>
        <w:sz w:val="24"/>
        <w:szCs w:val="24"/>
      </w:rPr>
    </w:lvl>
    <w:lvl w:ilvl="1" w:tplc="04090005">
      <w:start w:val="1"/>
      <w:numFmt w:val="bullet"/>
      <w:lvlText w:val=""/>
      <w:lvlJc w:val="left"/>
      <w:pPr>
        <w:ind w:left="2380" w:hanging="360"/>
      </w:pPr>
      <w:rPr>
        <w:rFonts w:ascii="Wingdings" w:hAnsi="Wingdings" w:hint="default"/>
        <w:w w:val="75"/>
        <w:sz w:val="24"/>
        <w:szCs w:val="24"/>
      </w:rPr>
    </w:lvl>
    <w:lvl w:ilvl="2" w:tplc="F394182A">
      <w:numFmt w:val="bullet"/>
      <w:lvlText w:val=""/>
      <w:lvlJc w:val="left"/>
      <w:pPr>
        <w:ind w:left="3100" w:hanging="360"/>
      </w:pPr>
      <w:rPr>
        <w:rFonts w:ascii="Symbol" w:eastAsia="Symbol" w:hAnsi="Symbol" w:cs="Symbol" w:hint="default"/>
        <w:w w:val="100"/>
        <w:sz w:val="24"/>
        <w:szCs w:val="24"/>
      </w:rPr>
    </w:lvl>
    <w:lvl w:ilvl="3" w:tplc="5490B430">
      <w:numFmt w:val="bullet"/>
      <w:lvlText w:val="•"/>
      <w:lvlJc w:val="left"/>
      <w:pPr>
        <w:ind w:left="3922" w:hanging="360"/>
      </w:pPr>
      <w:rPr>
        <w:rFonts w:hint="default"/>
      </w:rPr>
    </w:lvl>
    <w:lvl w:ilvl="4" w:tplc="112C2B72">
      <w:numFmt w:val="bullet"/>
      <w:lvlText w:val="•"/>
      <w:lvlJc w:val="left"/>
      <w:pPr>
        <w:ind w:left="4745" w:hanging="360"/>
      </w:pPr>
      <w:rPr>
        <w:rFonts w:hint="default"/>
      </w:rPr>
    </w:lvl>
    <w:lvl w:ilvl="5" w:tplc="3598826E">
      <w:numFmt w:val="bullet"/>
      <w:lvlText w:val="•"/>
      <w:lvlJc w:val="left"/>
      <w:pPr>
        <w:ind w:left="5567" w:hanging="360"/>
      </w:pPr>
      <w:rPr>
        <w:rFonts w:hint="default"/>
      </w:rPr>
    </w:lvl>
    <w:lvl w:ilvl="6" w:tplc="4D286D08">
      <w:numFmt w:val="bullet"/>
      <w:lvlText w:val="•"/>
      <w:lvlJc w:val="left"/>
      <w:pPr>
        <w:ind w:left="6390" w:hanging="360"/>
      </w:pPr>
      <w:rPr>
        <w:rFonts w:hint="default"/>
      </w:rPr>
    </w:lvl>
    <w:lvl w:ilvl="7" w:tplc="6330C614">
      <w:numFmt w:val="bullet"/>
      <w:lvlText w:val="•"/>
      <w:lvlJc w:val="left"/>
      <w:pPr>
        <w:ind w:left="7212" w:hanging="360"/>
      </w:pPr>
      <w:rPr>
        <w:rFonts w:hint="default"/>
      </w:rPr>
    </w:lvl>
    <w:lvl w:ilvl="8" w:tplc="79E4B01A">
      <w:numFmt w:val="bullet"/>
      <w:lvlText w:val="•"/>
      <w:lvlJc w:val="left"/>
      <w:pPr>
        <w:ind w:left="8035" w:hanging="360"/>
      </w:pPr>
      <w:rPr>
        <w:rFonts w:hint="default"/>
      </w:rPr>
    </w:lvl>
  </w:abstractNum>
  <w:abstractNum w:abstractNumId="22" w15:restartNumberingAfterBreak="0">
    <w:nsid w:val="3BE86E58"/>
    <w:multiLevelType w:val="hybridMultilevel"/>
    <w:tmpl w:val="F4EA54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C943CF3"/>
    <w:multiLevelType w:val="hybridMultilevel"/>
    <w:tmpl w:val="B5F055F0"/>
    <w:lvl w:ilvl="0" w:tplc="0409000F">
      <w:start w:val="1"/>
      <w:numFmt w:val="decimal"/>
      <w:lvlText w:val="%1."/>
      <w:lvlJc w:val="left"/>
      <w:pPr>
        <w:ind w:left="440" w:hanging="221"/>
      </w:pPr>
      <w:rPr>
        <w:rFonts w:hint="default"/>
        <w:b/>
        <w:bCs/>
        <w:w w:val="99"/>
        <w:sz w:val="24"/>
        <w:szCs w:val="24"/>
      </w:rPr>
    </w:lvl>
    <w:lvl w:ilvl="1" w:tplc="6262E1B8">
      <w:start w:val="5"/>
      <w:numFmt w:val="decimal"/>
      <w:lvlText w:val="%2."/>
      <w:lvlJc w:val="left"/>
      <w:pPr>
        <w:ind w:left="1364" w:hanging="221"/>
      </w:pPr>
      <w:rPr>
        <w:rFonts w:hint="default"/>
      </w:rPr>
    </w:lvl>
    <w:lvl w:ilvl="2" w:tplc="FC6C5610">
      <w:numFmt w:val="bullet"/>
      <w:lvlText w:val="•"/>
      <w:lvlJc w:val="left"/>
      <w:pPr>
        <w:ind w:left="2288" w:hanging="221"/>
      </w:pPr>
      <w:rPr>
        <w:rFonts w:hint="default"/>
      </w:rPr>
    </w:lvl>
    <w:lvl w:ilvl="3" w:tplc="29C60518">
      <w:numFmt w:val="bullet"/>
      <w:lvlText w:val="•"/>
      <w:lvlJc w:val="left"/>
      <w:pPr>
        <w:ind w:left="3212" w:hanging="221"/>
      </w:pPr>
      <w:rPr>
        <w:rFonts w:hint="default"/>
      </w:rPr>
    </w:lvl>
    <w:lvl w:ilvl="4" w:tplc="E0745660">
      <w:numFmt w:val="bullet"/>
      <w:lvlText w:val="•"/>
      <w:lvlJc w:val="left"/>
      <w:pPr>
        <w:ind w:left="4136" w:hanging="221"/>
      </w:pPr>
      <w:rPr>
        <w:rFonts w:hint="default"/>
      </w:rPr>
    </w:lvl>
    <w:lvl w:ilvl="5" w:tplc="171C05D8">
      <w:numFmt w:val="bullet"/>
      <w:lvlText w:val="•"/>
      <w:lvlJc w:val="left"/>
      <w:pPr>
        <w:ind w:left="5060" w:hanging="221"/>
      </w:pPr>
      <w:rPr>
        <w:rFonts w:hint="default"/>
      </w:rPr>
    </w:lvl>
    <w:lvl w:ilvl="6" w:tplc="72988CD0">
      <w:numFmt w:val="bullet"/>
      <w:lvlText w:val="•"/>
      <w:lvlJc w:val="left"/>
      <w:pPr>
        <w:ind w:left="5984" w:hanging="221"/>
      </w:pPr>
      <w:rPr>
        <w:rFonts w:hint="default"/>
      </w:rPr>
    </w:lvl>
    <w:lvl w:ilvl="7" w:tplc="8D14BA4A">
      <w:numFmt w:val="bullet"/>
      <w:lvlText w:val="•"/>
      <w:lvlJc w:val="left"/>
      <w:pPr>
        <w:ind w:left="6908" w:hanging="221"/>
      </w:pPr>
      <w:rPr>
        <w:rFonts w:hint="default"/>
      </w:rPr>
    </w:lvl>
    <w:lvl w:ilvl="8" w:tplc="2E9447E2">
      <w:numFmt w:val="bullet"/>
      <w:lvlText w:val="•"/>
      <w:lvlJc w:val="left"/>
      <w:pPr>
        <w:ind w:left="7832" w:hanging="221"/>
      </w:pPr>
      <w:rPr>
        <w:rFonts w:hint="default"/>
      </w:rPr>
    </w:lvl>
  </w:abstractNum>
  <w:abstractNum w:abstractNumId="24" w15:restartNumberingAfterBreak="0">
    <w:nsid w:val="3CDD1B40"/>
    <w:multiLevelType w:val="hybridMultilevel"/>
    <w:tmpl w:val="48CAE2C8"/>
    <w:lvl w:ilvl="0" w:tplc="C3449B3C">
      <w:numFmt w:val="bullet"/>
      <w:lvlText w:val="o"/>
      <w:lvlJc w:val="left"/>
      <w:pPr>
        <w:ind w:left="1660" w:hanging="360"/>
      </w:pPr>
      <w:rPr>
        <w:rFonts w:ascii="Courier New" w:eastAsia="Courier New" w:hAnsi="Courier New" w:cs="Courier New" w:hint="default"/>
        <w:w w:val="99"/>
        <w:sz w:val="24"/>
        <w:szCs w:val="24"/>
      </w:rPr>
    </w:lvl>
    <w:lvl w:ilvl="1" w:tplc="B6F8DF1E">
      <w:numFmt w:val="bullet"/>
      <w:lvlText w:val="■"/>
      <w:lvlJc w:val="left"/>
      <w:pPr>
        <w:ind w:left="2380" w:hanging="180"/>
      </w:pPr>
      <w:rPr>
        <w:rFonts w:ascii="Arial" w:eastAsia="Arial" w:hAnsi="Arial" w:cs="Arial" w:hint="default"/>
        <w:w w:val="75"/>
        <w:sz w:val="24"/>
        <w:szCs w:val="24"/>
      </w:rPr>
    </w:lvl>
    <w:lvl w:ilvl="2" w:tplc="1BA26C74">
      <w:numFmt w:val="bullet"/>
      <w:lvlText w:val=""/>
      <w:lvlJc w:val="left"/>
      <w:pPr>
        <w:ind w:left="3100" w:hanging="360"/>
      </w:pPr>
      <w:rPr>
        <w:rFonts w:ascii="Symbol" w:eastAsia="Symbol" w:hAnsi="Symbol" w:cs="Symbol" w:hint="default"/>
        <w:w w:val="100"/>
        <w:sz w:val="24"/>
        <w:szCs w:val="24"/>
      </w:rPr>
    </w:lvl>
    <w:lvl w:ilvl="3" w:tplc="0538AE3A">
      <w:numFmt w:val="bullet"/>
      <w:lvlText w:val="•"/>
      <w:lvlJc w:val="left"/>
      <w:pPr>
        <w:ind w:left="3922" w:hanging="360"/>
      </w:pPr>
      <w:rPr>
        <w:rFonts w:hint="default"/>
      </w:rPr>
    </w:lvl>
    <w:lvl w:ilvl="4" w:tplc="67A6EB3A">
      <w:numFmt w:val="bullet"/>
      <w:lvlText w:val="•"/>
      <w:lvlJc w:val="left"/>
      <w:pPr>
        <w:ind w:left="4745" w:hanging="360"/>
      </w:pPr>
      <w:rPr>
        <w:rFonts w:hint="default"/>
      </w:rPr>
    </w:lvl>
    <w:lvl w:ilvl="5" w:tplc="A8A8D7BE">
      <w:numFmt w:val="bullet"/>
      <w:lvlText w:val="•"/>
      <w:lvlJc w:val="left"/>
      <w:pPr>
        <w:ind w:left="5567" w:hanging="360"/>
      </w:pPr>
      <w:rPr>
        <w:rFonts w:hint="default"/>
      </w:rPr>
    </w:lvl>
    <w:lvl w:ilvl="6" w:tplc="189A19E0">
      <w:numFmt w:val="bullet"/>
      <w:lvlText w:val="•"/>
      <w:lvlJc w:val="left"/>
      <w:pPr>
        <w:ind w:left="6390" w:hanging="360"/>
      </w:pPr>
      <w:rPr>
        <w:rFonts w:hint="default"/>
      </w:rPr>
    </w:lvl>
    <w:lvl w:ilvl="7" w:tplc="F5B26AC4">
      <w:numFmt w:val="bullet"/>
      <w:lvlText w:val="•"/>
      <w:lvlJc w:val="left"/>
      <w:pPr>
        <w:ind w:left="7212" w:hanging="360"/>
      </w:pPr>
      <w:rPr>
        <w:rFonts w:hint="default"/>
      </w:rPr>
    </w:lvl>
    <w:lvl w:ilvl="8" w:tplc="4C166904">
      <w:numFmt w:val="bullet"/>
      <w:lvlText w:val="•"/>
      <w:lvlJc w:val="left"/>
      <w:pPr>
        <w:ind w:left="8035" w:hanging="360"/>
      </w:pPr>
      <w:rPr>
        <w:rFonts w:hint="default"/>
      </w:rPr>
    </w:lvl>
  </w:abstractNum>
  <w:abstractNum w:abstractNumId="25" w15:restartNumberingAfterBreak="0">
    <w:nsid w:val="425C0761"/>
    <w:multiLevelType w:val="hybridMultilevel"/>
    <w:tmpl w:val="82240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E22B2F"/>
    <w:multiLevelType w:val="hybridMultilevel"/>
    <w:tmpl w:val="8D20A274"/>
    <w:lvl w:ilvl="0" w:tplc="B846E1A6">
      <w:start w:val="1"/>
      <w:numFmt w:val="upperRoman"/>
      <w:lvlText w:val="%1."/>
      <w:lvlJc w:val="left"/>
      <w:pPr>
        <w:ind w:left="440" w:hanging="221"/>
      </w:pPr>
      <w:rPr>
        <w:rFonts w:ascii="Times New Roman" w:eastAsia="Times New Roman" w:hAnsi="Times New Roman" w:cs="Times New Roman" w:hint="default"/>
        <w:b/>
        <w:bCs/>
        <w:w w:val="99"/>
        <w:sz w:val="24"/>
        <w:szCs w:val="24"/>
      </w:rPr>
    </w:lvl>
    <w:lvl w:ilvl="1" w:tplc="28106BCC">
      <w:numFmt w:val="bullet"/>
      <w:lvlText w:val="•"/>
      <w:lvlJc w:val="left"/>
      <w:pPr>
        <w:ind w:left="1364" w:hanging="221"/>
      </w:pPr>
      <w:rPr>
        <w:rFonts w:hint="default"/>
      </w:rPr>
    </w:lvl>
    <w:lvl w:ilvl="2" w:tplc="FC6C5610">
      <w:numFmt w:val="bullet"/>
      <w:lvlText w:val="•"/>
      <w:lvlJc w:val="left"/>
      <w:pPr>
        <w:ind w:left="2288" w:hanging="221"/>
      </w:pPr>
      <w:rPr>
        <w:rFonts w:hint="default"/>
      </w:rPr>
    </w:lvl>
    <w:lvl w:ilvl="3" w:tplc="29C60518">
      <w:numFmt w:val="bullet"/>
      <w:lvlText w:val="•"/>
      <w:lvlJc w:val="left"/>
      <w:pPr>
        <w:ind w:left="3212" w:hanging="221"/>
      </w:pPr>
      <w:rPr>
        <w:rFonts w:hint="default"/>
      </w:rPr>
    </w:lvl>
    <w:lvl w:ilvl="4" w:tplc="E0745660">
      <w:numFmt w:val="bullet"/>
      <w:lvlText w:val="•"/>
      <w:lvlJc w:val="left"/>
      <w:pPr>
        <w:ind w:left="4136" w:hanging="221"/>
      </w:pPr>
      <w:rPr>
        <w:rFonts w:hint="default"/>
      </w:rPr>
    </w:lvl>
    <w:lvl w:ilvl="5" w:tplc="171C05D8">
      <w:numFmt w:val="bullet"/>
      <w:lvlText w:val="•"/>
      <w:lvlJc w:val="left"/>
      <w:pPr>
        <w:ind w:left="5060" w:hanging="221"/>
      </w:pPr>
      <w:rPr>
        <w:rFonts w:hint="default"/>
      </w:rPr>
    </w:lvl>
    <w:lvl w:ilvl="6" w:tplc="72988CD0">
      <w:numFmt w:val="bullet"/>
      <w:lvlText w:val="•"/>
      <w:lvlJc w:val="left"/>
      <w:pPr>
        <w:ind w:left="5984" w:hanging="221"/>
      </w:pPr>
      <w:rPr>
        <w:rFonts w:hint="default"/>
      </w:rPr>
    </w:lvl>
    <w:lvl w:ilvl="7" w:tplc="8D14BA4A">
      <w:numFmt w:val="bullet"/>
      <w:lvlText w:val="•"/>
      <w:lvlJc w:val="left"/>
      <w:pPr>
        <w:ind w:left="6908" w:hanging="221"/>
      </w:pPr>
      <w:rPr>
        <w:rFonts w:hint="default"/>
      </w:rPr>
    </w:lvl>
    <w:lvl w:ilvl="8" w:tplc="2E9447E2">
      <w:numFmt w:val="bullet"/>
      <w:lvlText w:val="•"/>
      <w:lvlJc w:val="left"/>
      <w:pPr>
        <w:ind w:left="7832" w:hanging="221"/>
      </w:pPr>
      <w:rPr>
        <w:rFonts w:hint="default"/>
      </w:rPr>
    </w:lvl>
  </w:abstractNum>
  <w:abstractNum w:abstractNumId="27" w15:restartNumberingAfterBreak="0">
    <w:nsid w:val="4AB13C65"/>
    <w:multiLevelType w:val="multilevel"/>
    <w:tmpl w:val="669E1E6C"/>
    <w:lvl w:ilvl="0">
      <w:numFmt w:val="bullet"/>
      <w:lvlText w:val=""/>
      <w:lvlJc w:val="left"/>
      <w:pPr>
        <w:ind w:left="840" w:hanging="360"/>
      </w:pPr>
      <w:rPr>
        <w:rFonts w:ascii="Wingdings" w:hAnsi="Wingdings" w:cs="Wingdings"/>
        <w:b w:val="0"/>
        <w:bCs w:val="0"/>
        <w:w w:val="99"/>
        <w:sz w:val="24"/>
        <w:szCs w:val="24"/>
      </w:rPr>
    </w:lvl>
    <w:lvl w:ilvl="1">
      <w:numFmt w:val="bullet"/>
      <w:lvlText w:val="o"/>
      <w:lvlJc w:val="left"/>
      <w:pPr>
        <w:ind w:left="1560" w:hanging="360"/>
      </w:pPr>
      <w:rPr>
        <w:rFonts w:ascii="Courier New" w:hAnsi="Courier New" w:cs="Courier New"/>
        <w:b w:val="0"/>
        <w:bCs w:val="0"/>
        <w:w w:val="99"/>
        <w:sz w:val="24"/>
        <w:szCs w:val="24"/>
      </w:rPr>
    </w:lvl>
    <w:lvl w:ilvl="2">
      <w:start w:val="1"/>
      <w:numFmt w:val="bullet"/>
      <w:lvlText w:val=""/>
      <w:lvlJc w:val="left"/>
      <w:pPr>
        <w:ind w:left="2280" w:hanging="360"/>
      </w:pPr>
      <w:rPr>
        <w:rFonts w:ascii="Wingdings" w:hAnsi="Wingdings" w:hint="default"/>
        <w:b w:val="0"/>
        <w:bCs w:val="0"/>
        <w:w w:val="61"/>
        <w:sz w:val="24"/>
        <w:szCs w:val="24"/>
      </w:rPr>
    </w:lvl>
    <w:lvl w:ilvl="3">
      <w:numFmt w:val="bullet"/>
      <w:lvlText w:val=""/>
      <w:lvlJc w:val="left"/>
      <w:pPr>
        <w:ind w:left="3000" w:hanging="360"/>
      </w:pPr>
      <w:rPr>
        <w:rFonts w:ascii="Symbol" w:hAnsi="Symbol" w:cs="Symbol"/>
        <w:b w:val="0"/>
        <w:bCs w:val="0"/>
        <w:w w:val="100"/>
        <w:sz w:val="24"/>
        <w:szCs w:val="24"/>
      </w:rPr>
    </w:lvl>
    <w:lvl w:ilvl="4">
      <w:numFmt w:val="bullet"/>
      <w:lvlText w:val="•"/>
      <w:lvlJc w:val="left"/>
      <w:pPr>
        <w:ind w:left="3928" w:hanging="360"/>
      </w:pPr>
    </w:lvl>
    <w:lvl w:ilvl="5">
      <w:numFmt w:val="bullet"/>
      <w:lvlText w:val="•"/>
      <w:lvlJc w:val="left"/>
      <w:pPr>
        <w:ind w:left="4857" w:hanging="360"/>
      </w:pPr>
    </w:lvl>
    <w:lvl w:ilvl="6">
      <w:numFmt w:val="bullet"/>
      <w:lvlText w:val="•"/>
      <w:lvlJc w:val="left"/>
      <w:pPr>
        <w:ind w:left="5785" w:hanging="360"/>
      </w:pPr>
    </w:lvl>
    <w:lvl w:ilvl="7">
      <w:numFmt w:val="bullet"/>
      <w:lvlText w:val="•"/>
      <w:lvlJc w:val="left"/>
      <w:pPr>
        <w:ind w:left="6714" w:hanging="360"/>
      </w:pPr>
    </w:lvl>
    <w:lvl w:ilvl="8">
      <w:numFmt w:val="bullet"/>
      <w:lvlText w:val="•"/>
      <w:lvlJc w:val="left"/>
      <w:pPr>
        <w:ind w:left="7642" w:hanging="360"/>
      </w:pPr>
    </w:lvl>
  </w:abstractNum>
  <w:abstractNum w:abstractNumId="28" w15:restartNumberingAfterBreak="0">
    <w:nsid w:val="4E375E6E"/>
    <w:multiLevelType w:val="hybridMultilevel"/>
    <w:tmpl w:val="F93E72E2"/>
    <w:lvl w:ilvl="0" w:tplc="8B187D12">
      <w:start w:val="4"/>
      <w:numFmt w:val="decimal"/>
      <w:lvlText w:val="%1."/>
      <w:lvlJc w:val="left"/>
      <w:pPr>
        <w:ind w:left="661" w:hanging="2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5312AE"/>
    <w:multiLevelType w:val="hybridMultilevel"/>
    <w:tmpl w:val="9B3498F8"/>
    <w:lvl w:ilvl="0" w:tplc="04090015">
      <w:start w:val="1"/>
      <w:numFmt w:val="upperLetter"/>
      <w:lvlText w:val="%1."/>
      <w:lvlJc w:val="lef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30" w15:restartNumberingAfterBreak="0">
    <w:nsid w:val="54131432"/>
    <w:multiLevelType w:val="hybridMultilevel"/>
    <w:tmpl w:val="E9E6A6F4"/>
    <w:lvl w:ilvl="0" w:tplc="49FA8C24">
      <w:numFmt w:val="bullet"/>
      <w:lvlText w:val=""/>
      <w:lvlJc w:val="left"/>
      <w:pPr>
        <w:ind w:left="580" w:hanging="360"/>
      </w:pPr>
      <w:rPr>
        <w:rFonts w:ascii="Symbol" w:eastAsia="Symbol" w:hAnsi="Symbol" w:cs="Symbol" w:hint="default"/>
        <w:w w:val="100"/>
        <w:sz w:val="24"/>
        <w:szCs w:val="24"/>
      </w:rPr>
    </w:lvl>
    <w:lvl w:ilvl="1" w:tplc="E2AA521A">
      <w:numFmt w:val="bullet"/>
      <w:lvlText w:val="•"/>
      <w:lvlJc w:val="left"/>
      <w:pPr>
        <w:ind w:left="1490" w:hanging="360"/>
      </w:pPr>
      <w:rPr>
        <w:rFonts w:hint="default"/>
      </w:rPr>
    </w:lvl>
    <w:lvl w:ilvl="2" w:tplc="23420826">
      <w:numFmt w:val="bullet"/>
      <w:lvlText w:val="•"/>
      <w:lvlJc w:val="left"/>
      <w:pPr>
        <w:ind w:left="2400" w:hanging="360"/>
      </w:pPr>
      <w:rPr>
        <w:rFonts w:hint="default"/>
      </w:rPr>
    </w:lvl>
    <w:lvl w:ilvl="3" w:tplc="0872541E">
      <w:numFmt w:val="bullet"/>
      <w:lvlText w:val="•"/>
      <w:lvlJc w:val="left"/>
      <w:pPr>
        <w:ind w:left="3310" w:hanging="360"/>
      </w:pPr>
      <w:rPr>
        <w:rFonts w:hint="default"/>
      </w:rPr>
    </w:lvl>
    <w:lvl w:ilvl="4" w:tplc="6720D5F4">
      <w:numFmt w:val="bullet"/>
      <w:lvlText w:val="•"/>
      <w:lvlJc w:val="left"/>
      <w:pPr>
        <w:ind w:left="4220" w:hanging="360"/>
      </w:pPr>
      <w:rPr>
        <w:rFonts w:hint="default"/>
      </w:rPr>
    </w:lvl>
    <w:lvl w:ilvl="5" w:tplc="98765822">
      <w:numFmt w:val="bullet"/>
      <w:lvlText w:val="•"/>
      <w:lvlJc w:val="left"/>
      <w:pPr>
        <w:ind w:left="5130" w:hanging="360"/>
      </w:pPr>
      <w:rPr>
        <w:rFonts w:hint="default"/>
      </w:rPr>
    </w:lvl>
    <w:lvl w:ilvl="6" w:tplc="8954D658">
      <w:numFmt w:val="bullet"/>
      <w:lvlText w:val="•"/>
      <w:lvlJc w:val="left"/>
      <w:pPr>
        <w:ind w:left="6040" w:hanging="360"/>
      </w:pPr>
      <w:rPr>
        <w:rFonts w:hint="default"/>
      </w:rPr>
    </w:lvl>
    <w:lvl w:ilvl="7" w:tplc="6ACA45B0">
      <w:numFmt w:val="bullet"/>
      <w:lvlText w:val="•"/>
      <w:lvlJc w:val="left"/>
      <w:pPr>
        <w:ind w:left="6950" w:hanging="360"/>
      </w:pPr>
      <w:rPr>
        <w:rFonts w:hint="default"/>
      </w:rPr>
    </w:lvl>
    <w:lvl w:ilvl="8" w:tplc="C61237C4">
      <w:numFmt w:val="bullet"/>
      <w:lvlText w:val="•"/>
      <w:lvlJc w:val="left"/>
      <w:pPr>
        <w:ind w:left="7860" w:hanging="360"/>
      </w:pPr>
      <w:rPr>
        <w:rFonts w:hint="default"/>
      </w:rPr>
    </w:lvl>
  </w:abstractNum>
  <w:abstractNum w:abstractNumId="31" w15:restartNumberingAfterBreak="0">
    <w:nsid w:val="56802F6B"/>
    <w:multiLevelType w:val="hybridMultilevel"/>
    <w:tmpl w:val="F89AF2AE"/>
    <w:lvl w:ilvl="0" w:tplc="337EF952">
      <w:start w:val="1"/>
      <w:numFmt w:val="upperRoman"/>
      <w:lvlText w:val="%1."/>
      <w:lvlJc w:val="left"/>
      <w:pPr>
        <w:ind w:left="416" w:hanging="197"/>
      </w:pPr>
      <w:rPr>
        <w:rFonts w:ascii="Times New Roman" w:eastAsia="Times New Roman" w:hAnsi="Times New Roman" w:cs="Times New Roman" w:hint="default"/>
        <w:spacing w:val="-5"/>
        <w:w w:val="99"/>
        <w:sz w:val="24"/>
        <w:szCs w:val="24"/>
      </w:rPr>
    </w:lvl>
    <w:lvl w:ilvl="1" w:tplc="69F0A920">
      <w:start w:val="1"/>
      <w:numFmt w:val="upperLetter"/>
      <w:lvlText w:val="%2."/>
      <w:lvlJc w:val="left"/>
      <w:pPr>
        <w:ind w:left="733" w:hanging="293"/>
      </w:pPr>
      <w:rPr>
        <w:rFonts w:ascii="Times New Roman" w:eastAsia="Times New Roman" w:hAnsi="Times New Roman" w:cs="Times New Roman" w:hint="default"/>
        <w:spacing w:val="-1"/>
        <w:w w:val="99"/>
        <w:sz w:val="24"/>
        <w:szCs w:val="24"/>
      </w:rPr>
    </w:lvl>
    <w:lvl w:ilvl="2" w:tplc="D3E6B22A">
      <w:start w:val="1"/>
      <w:numFmt w:val="decimal"/>
      <w:lvlText w:val="%3."/>
      <w:lvlJc w:val="left"/>
      <w:pPr>
        <w:ind w:left="899" w:hanging="240"/>
      </w:pPr>
      <w:rPr>
        <w:rFonts w:ascii="Times New Roman" w:eastAsia="Times New Roman" w:hAnsi="Times New Roman" w:cs="Times New Roman" w:hint="default"/>
        <w:spacing w:val="-1"/>
        <w:w w:val="99"/>
        <w:sz w:val="24"/>
        <w:szCs w:val="24"/>
      </w:rPr>
    </w:lvl>
    <w:lvl w:ilvl="3" w:tplc="A43E4AC0">
      <w:numFmt w:val="bullet"/>
      <w:lvlText w:val="•"/>
      <w:lvlJc w:val="left"/>
      <w:pPr>
        <w:ind w:left="740" w:hanging="240"/>
      </w:pPr>
      <w:rPr>
        <w:rFonts w:hint="default"/>
      </w:rPr>
    </w:lvl>
    <w:lvl w:ilvl="4" w:tplc="2654B09E">
      <w:numFmt w:val="bullet"/>
      <w:lvlText w:val="•"/>
      <w:lvlJc w:val="left"/>
      <w:pPr>
        <w:ind w:left="900" w:hanging="240"/>
      </w:pPr>
      <w:rPr>
        <w:rFonts w:hint="default"/>
      </w:rPr>
    </w:lvl>
    <w:lvl w:ilvl="5" w:tplc="54B65106">
      <w:numFmt w:val="bullet"/>
      <w:lvlText w:val="•"/>
      <w:lvlJc w:val="left"/>
      <w:pPr>
        <w:ind w:left="2363" w:hanging="240"/>
      </w:pPr>
      <w:rPr>
        <w:rFonts w:hint="default"/>
      </w:rPr>
    </w:lvl>
    <w:lvl w:ilvl="6" w:tplc="D0E4667C">
      <w:numFmt w:val="bullet"/>
      <w:lvlText w:val="•"/>
      <w:lvlJc w:val="left"/>
      <w:pPr>
        <w:ind w:left="3826" w:hanging="240"/>
      </w:pPr>
      <w:rPr>
        <w:rFonts w:hint="default"/>
      </w:rPr>
    </w:lvl>
    <w:lvl w:ilvl="7" w:tplc="08BC833A">
      <w:numFmt w:val="bullet"/>
      <w:lvlText w:val="•"/>
      <w:lvlJc w:val="left"/>
      <w:pPr>
        <w:ind w:left="5290" w:hanging="240"/>
      </w:pPr>
      <w:rPr>
        <w:rFonts w:hint="default"/>
      </w:rPr>
    </w:lvl>
    <w:lvl w:ilvl="8" w:tplc="D812E318">
      <w:numFmt w:val="bullet"/>
      <w:lvlText w:val="•"/>
      <w:lvlJc w:val="left"/>
      <w:pPr>
        <w:ind w:left="6753" w:hanging="240"/>
      </w:pPr>
      <w:rPr>
        <w:rFonts w:hint="default"/>
      </w:rPr>
    </w:lvl>
  </w:abstractNum>
  <w:abstractNum w:abstractNumId="32" w15:restartNumberingAfterBreak="0">
    <w:nsid w:val="577A288C"/>
    <w:multiLevelType w:val="hybridMultilevel"/>
    <w:tmpl w:val="895AB4F4"/>
    <w:lvl w:ilvl="0" w:tplc="A44C7D44">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17B24BFC">
      <w:start w:val="1"/>
      <w:numFmt w:val="decimal"/>
      <w:lvlText w:val="%2."/>
      <w:lvlJc w:val="left"/>
      <w:pPr>
        <w:ind w:left="4388" w:hanging="248"/>
      </w:pPr>
      <w:rPr>
        <w:rFonts w:ascii="Times New Roman" w:eastAsia="Times New Roman" w:hAnsi="Times New Roman" w:cs="Times New Roman" w:hint="default"/>
        <w:b/>
        <w:bCs/>
        <w:i/>
        <w:w w:val="100"/>
        <w:sz w:val="24"/>
        <w:szCs w:val="24"/>
      </w:rPr>
    </w:lvl>
    <w:lvl w:ilvl="2" w:tplc="505C3742">
      <w:numFmt w:val="bullet"/>
      <w:lvlText w:val="•"/>
      <w:lvlJc w:val="left"/>
      <w:pPr>
        <w:ind w:left="1537" w:hanging="248"/>
      </w:pPr>
      <w:rPr>
        <w:rFonts w:hint="default"/>
      </w:rPr>
    </w:lvl>
    <w:lvl w:ilvl="3" w:tplc="4AA4D1B4">
      <w:numFmt w:val="bullet"/>
      <w:lvlText w:val="•"/>
      <w:lvlJc w:val="left"/>
      <w:pPr>
        <w:ind w:left="2555" w:hanging="248"/>
      </w:pPr>
      <w:rPr>
        <w:rFonts w:hint="default"/>
      </w:rPr>
    </w:lvl>
    <w:lvl w:ilvl="4" w:tplc="8C6208CA">
      <w:numFmt w:val="bullet"/>
      <w:lvlText w:val="•"/>
      <w:lvlJc w:val="left"/>
      <w:pPr>
        <w:ind w:left="3573" w:hanging="248"/>
      </w:pPr>
      <w:rPr>
        <w:rFonts w:hint="default"/>
      </w:rPr>
    </w:lvl>
    <w:lvl w:ilvl="5" w:tplc="7196E134">
      <w:numFmt w:val="bullet"/>
      <w:lvlText w:val="•"/>
      <w:lvlJc w:val="left"/>
      <w:pPr>
        <w:ind w:left="4591" w:hanging="248"/>
      </w:pPr>
      <w:rPr>
        <w:rFonts w:hint="default"/>
      </w:rPr>
    </w:lvl>
    <w:lvl w:ilvl="6" w:tplc="0BE0EEAE">
      <w:numFmt w:val="bullet"/>
      <w:lvlText w:val="•"/>
      <w:lvlJc w:val="left"/>
      <w:pPr>
        <w:ind w:left="5608" w:hanging="248"/>
      </w:pPr>
      <w:rPr>
        <w:rFonts w:hint="default"/>
      </w:rPr>
    </w:lvl>
    <w:lvl w:ilvl="7" w:tplc="3CD4DF76">
      <w:numFmt w:val="bullet"/>
      <w:lvlText w:val="•"/>
      <w:lvlJc w:val="left"/>
      <w:pPr>
        <w:ind w:left="6626" w:hanging="248"/>
      </w:pPr>
      <w:rPr>
        <w:rFonts w:hint="default"/>
      </w:rPr>
    </w:lvl>
    <w:lvl w:ilvl="8" w:tplc="4F889D7C">
      <w:numFmt w:val="bullet"/>
      <w:lvlText w:val="•"/>
      <w:lvlJc w:val="left"/>
      <w:pPr>
        <w:ind w:left="7644" w:hanging="248"/>
      </w:pPr>
      <w:rPr>
        <w:rFonts w:hint="default"/>
      </w:rPr>
    </w:lvl>
  </w:abstractNum>
  <w:abstractNum w:abstractNumId="33" w15:restartNumberingAfterBreak="0">
    <w:nsid w:val="58DB228F"/>
    <w:multiLevelType w:val="multilevel"/>
    <w:tmpl w:val="20E66178"/>
    <w:lvl w:ilvl="0">
      <w:numFmt w:val="bullet"/>
      <w:lvlText w:val=""/>
      <w:lvlJc w:val="left"/>
      <w:pPr>
        <w:ind w:left="840" w:hanging="360"/>
      </w:pPr>
      <w:rPr>
        <w:rFonts w:ascii="Wingdings" w:hAnsi="Wingdings" w:cs="Wingdings"/>
        <w:b w:val="0"/>
        <w:bCs w:val="0"/>
        <w:w w:val="99"/>
        <w:sz w:val="24"/>
        <w:szCs w:val="24"/>
      </w:rPr>
    </w:lvl>
    <w:lvl w:ilvl="1">
      <w:numFmt w:val="bullet"/>
      <w:lvlText w:val="o"/>
      <w:lvlJc w:val="left"/>
      <w:pPr>
        <w:ind w:left="1560" w:hanging="360"/>
      </w:pPr>
      <w:rPr>
        <w:rFonts w:ascii="Courier New" w:hAnsi="Courier New" w:cs="Courier New"/>
        <w:b w:val="0"/>
        <w:bCs w:val="0"/>
        <w:w w:val="99"/>
        <w:sz w:val="24"/>
        <w:szCs w:val="24"/>
      </w:rPr>
    </w:lvl>
    <w:lvl w:ilvl="2">
      <w:start w:val="1"/>
      <w:numFmt w:val="bullet"/>
      <w:lvlText w:val=""/>
      <w:lvlJc w:val="left"/>
      <w:pPr>
        <w:ind w:left="2280" w:hanging="360"/>
      </w:pPr>
      <w:rPr>
        <w:rFonts w:ascii="Wingdings" w:hAnsi="Wingdings" w:hint="default"/>
        <w:b w:val="0"/>
        <w:bCs w:val="0"/>
        <w:w w:val="61"/>
        <w:sz w:val="24"/>
        <w:szCs w:val="24"/>
      </w:rPr>
    </w:lvl>
    <w:lvl w:ilvl="3">
      <w:numFmt w:val="bullet"/>
      <w:lvlText w:val=""/>
      <w:lvlJc w:val="left"/>
      <w:pPr>
        <w:ind w:left="3000" w:hanging="360"/>
      </w:pPr>
      <w:rPr>
        <w:rFonts w:ascii="Symbol" w:hAnsi="Symbol" w:cs="Symbol"/>
        <w:b w:val="0"/>
        <w:bCs w:val="0"/>
        <w:w w:val="100"/>
        <w:sz w:val="24"/>
        <w:szCs w:val="24"/>
      </w:rPr>
    </w:lvl>
    <w:lvl w:ilvl="4">
      <w:numFmt w:val="bullet"/>
      <w:lvlText w:val="•"/>
      <w:lvlJc w:val="left"/>
      <w:pPr>
        <w:ind w:left="3928" w:hanging="360"/>
      </w:pPr>
    </w:lvl>
    <w:lvl w:ilvl="5">
      <w:numFmt w:val="bullet"/>
      <w:lvlText w:val="•"/>
      <w:lvlJc w:val="left"/>
      <w:pPr>
        <w:ind w:left="4857" w:hanging="360"/>
      </w:pPr>
    </w:lvl>
    <w:lvl w:ilvl="6">
      <w:numFmt w:val="bullet"/>
      <w:lvlText w:val="•"/>
      <w:lvlJc w:val="left"/>
      <w:pPr>
        <w:ind w:left="5785" w:hanging="360"/>
      </w:pPr>
    </w:lvl>
    <w:lvl w:ilvl="7">
      <w:numFmt w:val="bullet"/>
      <w:lvlText w:val="•"/>
      <w:lvlJc w:val="left"/>
      <w:pPr>
        <w:ind w:left="6714" w:hanging="360"/>
      </w:pPr>
    </w:lvl>
    <w:lvl w:ilvl="8">
      <w:numFmt w:val="bullet"/>
      <w:lvlText w:val="•"/>
      <w:lvlJc w:val="left"/>
      <w:pPr>
        <w:ind w:left="7642" w:hanging="360"/>
      </w:pPr>
    </w:lvl>
  </w:abstractNum>
  <w:abstractNum w:abstractNumId="34" w15:restartNumberingAfterBreak="0">
    <w:nsid w:val="5ACF6F82"/>
    <w:multiLevelType w:val="hybridMultilevel"/>
    <w:tmpl w:val="6B8C5966"/>
    <w:lvl w:ilvl="0" w:tplc="EAE27C66">
      <w:start w:val="3"/>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5" w15:restartNumberingAfterBreak="0">
    <w:nsid w:val="5F254BB8"/>
    <w:multiLevelType w:val="hybridMultilevel"/>
    <w:tmpl w:val="2ED0669E"/>
    <w:lvl w:ilvl="0" w:tplc="3ABED8A2">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7B6C6644">
      <w:numFmt w:val="bullet"/>
      <w:lvlText w:val="•"/>
      <w:lvlJc w:val="left"/>
      <w:pPr>
        <w:ind w:left="1436" w:hanging="300"/>
      </w:pPr>
      <w:rPr>
        <w:rFonts w:hint="default"/>
      </w:rPr>
    </w:lvl>
    <w:lvl w:ilvl="2" w:tplc="A01238B6">
      <w:numFmt w:val="bullet"/>
      <w:lvlText w:val="•"/>
      <w:lvlJc w:val="left"/>
      <w:pPr>
        <w:ind w:left="2352" w:hanging="300"/>
      </w:pPr>
      <w:rPr>
        <w:rFonts w:hint="default"/>
      </w:rPr>
    </w:lvl>
    <w:lvl w:ilvl="3" w:tplc="282C9D0C">
      <w:numFmt w:val="bullet"/>
      <w:lvlText w:val="•"/>
      <w:lvlJc w:val="left"/>
      <w:pPr>
        <w:ind w:left="3268" w:hanging="300"/>
      </w:pPr>
      <w:rPr>
        <w:rFonts w:hint="default"/>
      </w:rPr>
    </w:lvl>
    <w:lvl w:ilvl="4" w:tplc="72B4EBF2">
      <w:numFmt w:val="bullet"/>
      <w:lvlText w:val="•"/>
      <w:lvlJc w:val="left"/>
      <w:pPr>
        <w:ind w:left="4184" w:hanging="300"/>
      </w:pPr>
      <w:rPr>
        <w:rFonts w:hint="default"/>
      </w:rPr>
    </w:lvl>
    <w:lvl w:ilvl="5" w:tplc="40F4497E">
      <w:numFmt w:val="bullet"/>
      <w:lvlText w:val="•"/>
      <w:lvlJc w:val="left"/>
      <w:pPr>
        <w:ind w:left="5100" w:hanging="300"/>
      </w:pPr>
      <w:rPr>
        <w:rFonts w:hint="default"/>
      </w:rPr>
    </w:lvl>
    <w:lvl w:ilvl="6" w:tplc="DDA83280">
      <w:numFmt w:val="bullet"/>
      <w:lvlText w:val="•"/>
      <w:lvlJc w:val="left"/>
      <w:pPr>
        <w:ind w:left="6016" w:hanging="300"/>
      </w:pPr>
      <w:rPr>
        <w:rFonts w:hint="default"/>
      </w:rPr>
    </w:lvl>
    <w:lvl w:ilvl="7" w:tplc="C90EACC4">
      <w:numFmt w:val="bullet"/>
      <w:lvlText w:val="•"/>
      <w:lvlJc w:val="left"/>
      <w:pPr>
        <w:ind w:left="6932" w:hanging="300"/>
      </w:pPr>
      <w:rPr>
        <w:rFonts w:hint="default"/>
      </w:rPr>
    </w:lvl>
    <w:lvl w:ilvl="8" w:tplc="82520F16">
      <w:numFmt w:val="bullet"/>
      <w:lvlText w:val="•"/>
      <w:lvlJc w:val="left"/>
      <w:pPr>
        <w:ind w:left="7848" w:hanging="300"/>
      </w:pPr>
      <w:rPr>
        <w:rFonts w:hint="default"/>
      </w:rPr>
    </w:lvl>
  </w:abstractNum>
  <w:abstractNum w:abstractNumId="36" w15:restartNumberingAfterBreak="0">
    <w:nsid w:val="61E01D00"/>
    <w:multiLevelType w:val="hybridMultilevel"/>
    <w:tmpl w:val="5C2EB474"/>
    <w:lvl w:ilvl="0" w:tplc="4408483E">
      <w:start w:val="4"/>
      <w:numFmt w:val="decimal"/>
      <w:lvlText w:val="%1."/>
      <w:lvlJc w:val="left"/>
      <w:pPr>
        <w:ind w:left="440" w:hanging="221"/>
      </w:pPr>
      <w:rPr>
        <w:rFonts w:hint="default"/>
        <w:b/>
        <w:bCs/>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256942"/>
    <w:multiLevelType w:val="hybridMultilevel"/>
    <w:tmpl w:val="A4B67CDE"/>
    <w:lvl w:ilvl="0" w:tplc="EF68E908">
      <w:numFmt w:val="bullet"/>
      <w:lvlText w:val="o"/>
      <w:lvlJc w:val="left"/>
      <w:pPr>
        <w:ind w:left="1660" w:hanging="360"/>
      </w:pPr>
      <w:rPr>
        <w:rFonts w:ascii="Courier New" w:eastAsia="Courier New" w:hAnsi="Courier New" w:cs="Courier New" w:hint="default"/>
        <w:w w:val="99"/>
        <w:sz w:val="24"/>
        <w:szCs w:val="24"/>
      </w:rPr>
    </w:lvl>
    <w:lvl w:ilvl="1" w:tplc="95240AEC">
      <w:numFmt w:val="bullet"/>
      <w:lvlText w:val="■"/>
      <w:lvlJc w:val="left"/>
      <w:pPr>
        <w:ind w:left="2380" w:hanging="360"/>
      </w:pPr>
      <w:rPr>
        <w:rFonts w:ascii="Arial" w:eastAsia="Arial" w:hAnsi="Arial" w:cs="Arial" w:hint="default"/>
        <w:w w:val="75"/>
        <w:sz w:val="24"/>
        <w:szCs w:val="24"/>
      </w:rPr>
    </w:lvl>
    <w:lvl w:ilvl="2" w:tplc="4CE8F91C">
      <w:numFmt w:val="bullet"/>
      <w:lvlText w:val=""/>
      <w:lvlJc w:val="left"/>
      <w:pPr>
        <w:ind w:left="3100" w:hanging="360"/>
      </w:pPr>
      <w:rPr>
        <w:rFonts w:ascii="Symbol" w:eastAsia="Symbol" w:hAnsi="Symbol" w:cs="Symbol" w:hint="default"/>
        <w:w w:val="100"/>
        <w:sz w:val="24"/>
        <w:szCs w:val="24"/>
      </w:rPr>
    </w:lvl>
    <w:lvl w:ilvl="3" w:tplc="5C10368C">
      <w:numFmt w:val="bullet"/>
      <w:lvlText w:val="•"/>
      <w:lvlJc w:val="left"/>
      <w:pPr>
        <w:ind w:left="3922" w:hanging="360"/>
      </w:pPr>
      <w:rPr>
        <w:rFonts w:hint="default"/>
      </w:rPr>
    </w:lvl>
    <w:lvl w:ilvl="4" w:tplc="E2F6AFA4">
      <w:numFmt w:val="bullet"/>
      <w:lvlText w:val="•"/>
      <w:lvlJc w:val="left"/>
      <w:pPr>
        <w:ind w:left="4745" w:hanging="360"/>
      </w:pPr>
      <w:rPr>
        <w:rFonts w:hint="default"/>
      </w:rPr>
    </w:lvl>
    <w:lvl w:ilvl="5" w:tplc="97181E0C">
      <w:numFmt w:val="bullet"/>
      <w:lvlText w:val="•"/>
      <w:lvlJc w:val="left"/>
      <w:pPr>
        <w:ind w:left="5567" w:hanging="360"/>
      </w:pPr>
      <w:rPr>
        <w:rFonts w:hint="default"/>
      </w:rPr>
    </w:lvl>
    <w:lvl w:ilvl="6" w:tplc="33BC428E">
      <w:numFmt w:val="bullet"/>
      <w:lvlText w:val="•"/>
      <w:lvlJc w:val="left"/>
      <w:pPr>
        <w:ind w:left="6390" w:hanging="360"/>
      </w:pPr>
      <w:rPr>
        <w:rFonts w:hint="default"/>
      </w:rPr>
    </w:lvl>
    <w:lvl w:ilvl="7" w:tplc="A8F66D9E">
      <w:numFmt w:val="bullet"/>
      <w:lvlText w:val="•"/>
      <w:lvlJc w:val="left"/>
      <w:pPr>
        <w:ind w:left="7212" w:hanging="360"/>
      </w:pPr>
      <w:rPr>
        <w:rFonts w:hint="default"/>
      </w:rPr>
    </w:lvl>
    <w:lvl w:ilvl="8" w:tplc="AF501330">
      <w:numFmt w:val="bullet"/>
      <w:lvlText w:val="•"/>
      <w:lvlJc w:val="left"/>
      <w:pPr>
        <w:ind w:left="8035" w:hanging="360"/>
      </w:pPr>
      <w:rPr>
        <w:rFonts w:hint="default"/>
      </w:rPr>
    </w:lvl>
  </w:abstractNum>
  <w:abstractNum w:abstractNumId="38" w15:restartNumberingAfterBreak="0">
    <w:nsid w:val="73490BAE"/>
    <w:multiLevelType w:val="multilevel"/>
    <w:tmpl w:val="5DBA1B0A"/>
    <w:lvl w:ilvl="0">
      <w:start w:val="1"/>
      <w:numFmt w:val="bullet"/>
      <w:lvlText w:val=""/>
      <w:lvlJc w:val="left"/>
      <w:pPr>
        <w:ind w:left="2160" w:hanging="360"/>
      </w:pPr>
      <w:rPr>
        <w:rFonts w:ascii="Wingdings" w:hAnsi="Wingdings" w:hint="default"/>
        <w:b w:val="0"/>
        <w:bCs w:val="0"/>
        <w:w w:val="99"/>
        <w:sz w:val="24"/>
        <w:szCs w:val="24"/>
      </w:rPr>
    </w:lvl>
    <w:lvl w:ilvl="1">
      <w:numFmt w:val="bullet"/>
      <w:lvlText w:val="o"/>
      <w:lvlJc w:val="left"/>
      <w:pPr>
        <w:ind w:left="2880" w:hanging="360"/>
      </w:pPr>
      <w:rPr>
        <w:rFonts w:ascii="Courier New" w:hAnsi="Courier New" w:cs="Courier New"/>
        <w:b w:val="0"/>
        <w:bCs w:val="0"/>
        <w:w w:val="99"/>
        <w:sz w:val="24"/>
        <w:szCs w:val="24"/>
      </w:rPr>
    </w:lvl>
    <w:lvl w:ilvl="2">
      <w:numFmt w:val="bullet"/>
      <w:lvlText w:val=""/>
      <w:lvlJc w:val="left"/>
      <w:pPr>
        <w:ind w:left="3600" w:hanging="360"/>
      </w:pPr>
      <w:rPr>
        <w:rFonts w:ascii="Wingdings" w:hAnsi="Wingdings" w:cs="Wingdings"/>
        <w:b w:val="0"/>
        <w:bCs w:val="0"/>
        <w:w w:val="61"/>
        <w:sz w:val="24"/>
        <w:szCs w:val="24"/>
      </w:rPr>
    </w:lvl>
    <w:lvl w:ilvl="3">
      <w:numFmt w:val="bullet"/>
      <w:lvlText w:val=""/>
      <w:lvlJc w:val="left"/>
      <w:pPr>
        <w:ind w:left="4320" w:hanging="360"/>
      </w:pPr>
      <w:rPr>
        <w:rFonts w:ascii="Symbol" w:hAnsi="Symbol" w:cs="Symbol"/>
        <w:b w:val="0"/>
        <w:bCs w:val="0"/>
        <w:w w:val="100"/>
        <w:sz w:val="24"/>
        <w:szCs w:val="24"/>
      </w:rPr>
    </w:lvl>
    <w:lvl w:ilvl="4">
      <w:numFmt w:val="bullet"/>
      <w:lvlText w:val="•"/>
      <w:lvlJc w:val="left"/>
      <w:pPr>
        <w:ind w:left="5248" w:hanging="360"/>
      </w:pPr>
    </w:lvl>
    <w:lvl w:ilvl="5">
      <w:numFmt w:val="bullet"/>
      <w:lvlText w:val="•"/>
      <w:lvlJc w:val="left"/>
      <w:pPr>
        <w:ind w:left="6177" w:hanging="360"/>
      </w:pPr>
    </w:lvl>
    <w:lvl w:ilvl="6">
      <w:numFmt w:val="bullet"/>
      <w:lvlText w:val="•"/>
      <w:lvlJc w:val="left"/>
      <w:pPr>
        <w:ind w:left="7105" w:hanging="360"/>
      </w:pPr>
    </w:lvl>
    <w:lvl w:ilvl="7">
      <w:numFmt w:val="bullet"/>
      <w:lvlText w:val="•"/>
      <w:lvlJc w:val="left"/>
      <w:pPr>
        <w:ind w:left="8034" w:hanging="360"/>
      </w:pPr>
    </w:lvl>
    <w:lvl w:ilvl="8">
      <w:numFmt w:val="bullet"/>
      <w:lvlText w:val="•"/>
      <w:lvlJc w:val="left"/>
      <w:pPr>
        <w:ind w:left="8962" w:hanging="360"/>
      </w:pPr>
    </w:lvl>
  </w:abstractNum>
  <w:abstractNum w:abstractNumId="39" w15:restartNumberingAfterBreak="0">
    <w:nsid w:val="742D3F7B"/>
    <w:multiLevelType w:val="hybridMultilevel"/>
    <w:tmpl w:val="4802F4C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75771F95"/>
    <w:multiLevelType w:val="hybridMultilevel"/>
    <w:tmpl w:val="841CA406"/>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1" w15:restartNumberingAfterBreak="0">
    <w:nsid w:val="76450E2D"/>
    <w:multiLevelType w:val="hybridMultilevel"/>
    <w:tmpl w:val="8BDE413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4A2965"/>
    <w:multiLevelType w:val="hybridMultilevel"/>
    <w:tmpl w:val="052A81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D5734A2"/>
    <w:multiLevelType w:val="hybridMultilevel"/>
    <w:tmpl w:val="E91EE142"/>
    <w:lvl w:ilvl="0" w:tplc="8A86C3A6">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41720F4A">
      <w:start w:val="1"/>
      <w:numFmt w:val="decimal"/>
      <w:lvlText w:val="%2."/>
      <w:lvlJc w:val="left"/>
      <w:pPr>
        <w:ind w:left="518" w:hanging="248"/>
      </w:pPr>
      <w:rPr>
        <w:rFonts w:ascii="Times New Roman" w:eastAsia="Times New Roman" w:hAnsi="Times New Roman" w:cs="Times New Roman" w:hint="default"/>
        <w:b/>
        <w:bCs/>
        <w:i/>
        <w:w w:val="100"/>
        <w:sz w:val="24"/>
        <w:szCs w:val="24"/>
      </w:rPr>
    </w:lvl>
    <w:lvl w:ilvl="2" w:tplc="E33057D6">
      <w:numFmt w:val="bullet"/>
      <w:lvlText w:val="o"/>
      <w:lvlJc w:val="left"/>
      <w:pPr>
        <w:ind w:left="1660" w:hanging="360"/>
      </w:pPr>
      <w:rPr>
        <w:rFonts w:ascii="Courier New" w:eastAsia="Courier New" w:hAnsi="Courier New" w:cs="Courier New" w:hint="default"/>
        <w:w w:val="99"/>
        <w:sz w:val="24"/>
        <w:szCs w:val="24"/>
      </w:rPr>
    </w:lvl>
    <w:lvl w:ilvl="3" w:tplc="04090005">
      <w:start w:val="1"/>
      <w:numFmt w:val="bullet"/>
      <w:lvlText w:val=""/>
      <w:lvlJc w:val="left"/>
      <w:pPr>
        <w:ind w:left="2380" w:hanging="360"/>
      </w:pPr>
      <w:rPr>
        <w:rFonts w:ascii="Wingdings" w:hAnsi="Wingdings" w:hint="default"/>
        <w:w w:val="75"/>
        <w:sz w:val="24"/>
        <w:szCs w:val="24"/>
      </w:rPr>
    </w:lvl>
    <w:lvl w:ilvl="4" w:tplc="DEB6799A">
      <w:numFmt w:val="bullet"/>
      <w:lvlText w:val=""/>
      <w:lvlJc w:val="left"/>
      <w:pPr>
        <w:ind w:left="3100" w:hanging="360"/>
      </w:pPr>
      <w:rPr>
        <w:rFonts w:ascii="Symbol" w:eastAsia="Symbol" w:hAnsi="Symbol" w:cs="Symbol" w:hint="default"/>
        <w:w w:val="100"/>
        <w:sz w:val="24"/>
        <w:szCs w:val="24"/>
      </w:rPr>
    </w:lvl>
    <w:lvl w:ilvl="5" w:tplc="A65C9308">
      <w:numFmt w:val="bullet"/>
      <w:lvlText w:val="•"/>
      <w:lvlJc w:val="left"/>
      <w:pPr>
        <w:ind w:left="4196" w:hanging="360"/>
      </w:pPr>
      <w:rPr>
        <w:rFonts w:hint="default"/>
      </w:rPr>
    </w:lvl>
    <w:lvl w:ilvl="6" w:tplc="4218EE7C">
      <w:numFmt w:val="bullet"/>
      <w:lvlText w:val="•"/>
      <w:lvlJc w:val="left"/>
      <w:pPr>
        <w:ind w:left="5293" w:hanging="360"/>
      </w:pPr>
      <w:rPr>
        <w:rFonts w:hint="default"/>
      </w:rPr>
    </w:lvl>
    <w:lvl w:ilvl="7" w:tplc="CBB09614">
      <w:numFmt w:val="bullet"/>
      <w:lvlText w:val="•"/>
      <w:lvlJc w:val="left"/>
      <w:pPr>
        <w:ind w:left="6390" w:hanging="360"/>
      </w:pPr>
      <w:rPr>
        <w:rFonts w:hint="default"/>
      </w:rPr>
    </w:lvl>
    <w:lvl w:ilvl="8" w:tplc="2C32FBBA">
      <w:numFmt w:val="bullet"/>
      <w:lvlText w:val="•"/>
      <w:lvlJc w:val="left"/>
      <w:pPr>
        <w:ind w:left="7486" w:hanging="360"/>
      </w:pPr>
      <w:rPr>
        <w:rFonts w:hint="default"/>
      </w:rPr>
    </w:lvl>
  </w:abstractNum>
  <w:num w:numId="1">
    <w:abstractNumId w:val="35"/>
  </w:num>
  <w:num w:numId="2">
    <w:abstractNumId w:val="10"/>
  </w:num>
  <w:num w:numId="3">
    <w:abstractNumId w:val="3"/>
  </w:num>
  <w:num w:numId="4">
    <w:abstractNumId w:val="37"/>
  </w:num>
  <w:num w:numId="5">
    <w:abstractNumId w:val="21"/>
  </w:num>
  <w:num w:numId="6">
    <w:abstractNumId w:val="24"/>
  </w:num>
  <w:num w:numId="7">
    <w:abstractNumId w:val="17"/>
  </w:num>
  <w:num w:numId="8">
    <w:abstractNumId w:val="43"/>
  </w:num>
  <w:num w:numId="9">
    <w:abstractNumId w:val="30"/>
  </w:num>
  <w:num w:numId="10">
    <w:abstractNumId w:val="32"/>
  </w:num>
  <w:num w:numId="11">
    <w:abstractNumId w:val="13"/>
  </w:num>
  <w:num w:numId="12">
    <w:abstractNumId w:val="1"/>
  </w:num>
  <w:num w:numId="13">
    <w:abstractNumId w:val="12"/>
  </w:num>
  <w:num w:numId="14">
    <w:abstractNumId w:val="4"/>
  </w:num>
  <w:num w:numId="15">
    <w:abstractNumId w:val="31"/>
  </w:num>
  <w:num w:numId="16">
    <w:abstractNumId w:val="20"/>
  </w:num>
  <w:num w:numId="17">
    <w:abstractNumId w:val="7"/>
  </w:num>
  <w:num w:numId="18">
    <w:abstractNumId w:val="14"/>
  </w:num>
  <w:num w:numId="19">
    <w:abstractNumId w:val="25"/>
  </w:num>
  <w:num w:numId="20">
    <w:abstractNumId w:val="0"/>
  </w:num>
  <w:num w:numId="21">
    <w:abstractNumId w:val="16"/>
  </w:num>
  <w:num w:numId="22">
    <w:abstractNumId w:val="26"/>
  </w:num>
  <w:num w:numId="23">
    <w:abstractNumId w:val="5"/>
  </w:num>
  <w:num w:numId="24">
    <w:abstractNumId w:val="8"/>
  </w:num>
  <w:num w:numId="25">
    <w:abstractNumId w:val="41"/>
  </w:num>
  <w:num w:numId="26">
    <w:abstractNumId w:val="38"/>
  </w:num>
  <w:num w:numId="27">
    <w:abstractNumId w:val="27"/>
  </w:num>
  <w:num w:numId="28">
    <w:abstractNumId w:val="18"/>
  </w:num>
  <w:num w:numId="29">
    <w:abstractNumId w:val="19"/>
  </w:num>
  <w:num w:numId="30">
    <w:abstractNumId w:val="6"/>
  </w:num>
  <w:num w:numId="31">
    <w:abstractNumId w:val="15"/>
  </w:num>
  <w:num w:numId="32">
    <w:abstractNumId w:val="22"/>
  </w:num>
  <w:num w:numId="33">
    <w:abstractNumId w:val="39"/>
  </w:num>
  <w:num w:numId="34">
    <w:abstractNumId w:val="2"/>
  </w:num>
  <w:num w:numId="35">
    <w:abstractNumId w:val="34"/>
  </w:num>
  <w:num w:numId="36">
    <w:abstractNumId w:val="23"/>
  </w:num>
  <w:num w:numId="37">
    <w:abstractNumId w:val="33"/>
  </w:num>
  <w:num w:numId="38">
    <w:abstractNumId w:val="29"/>
  </w:num>
  <w:num w:numId="39">
    <w:abstractNumId w:val="40"/>
  </w:num>
  <w:num w:numId="40">
    <w:abstractNumId w:val="28"/>
  </w:num>
  <w:num w:numId="41">
    <w:abstractNumId w:val="11"/>
  </w:num>
  <w:num w:numId="42">
    <w:abstractNumId w:val="36"/>
  </w:num>
  <w:num w:numId="43">
    <w:abstractNumId w:val="42"/>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97"/>
  <w:proofState w:spelling="clean" w:grammar="clean"/>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D3E"/>
    <w:rsid w:val="00012D2C"/>
    <w:rsid w:val="0002254F"/>
    <w:rsid w:val="000226F6"/>
    <w:rsid w:val="00031D26"/>
    <w:rsid w:val="00046E3D"/>
    <w:rsid w:val="00064732"/>
    <w:rsid w:val="0008032C"/>
    <w:rsid w:val="0008308E"/>
    <w:rsid w:val="000C15CB"/>
    <w:rsid w:val="000C2625"/>
    <w:rsid w:val="000C33AA"/>
    <w:rsid w:val="000D2969"/>
    <w:rsid w:val="000F556F"/>
    <w:rsid w:val="0010200F"/>
    <w:rsid w:val="00106215"/>
    <w:rsid w:val="001156A7"/>
    <w:rsid w:val="00131052"/>
    <w:rsid w:val="00137F33"/>
    <w:rsid w:val="00142DAB"/>
    <w:rsid w:val="00172CBD"/>
    <w:rsid w:val="00197234"/>
    <w:rsid w:val="001B0A6C"/>
    <w:rsid w:val="001B1B7B"/>
    <w:rsid w:val="001B3874"/>
    <w:rsid w:val="001C3A82"/>
    <w:rsid w:val="001C6732"/>
    <w:rsid w:val="001D65E1"/>
    <w:rsid w:val="001F7130"/>
    <w:rsid w:val="00201465"/>
    <w:rsid w:val="0020217F"/>
    <w:rsid w:val="00203450"/>
    <w:rsid w:val="00217F96"/>
    <w:rsid w:val="00220E85"/>
    <w:rsid w:val="00221EA1"/>
    <w:rsid w:val="00222187"/>
    <w:rsid w:val="00227047"/>
    <w:rsid w:val="002422E3"/>
    <w:rsid w:val="00255743"/>
    <w:rsid w:val="0026743B"/>
    <w:rsid w:val="002941E0"/>
    <w:rsid w:val="00295F71"/>
    <w:rsid w:val="002C322B"/>
    <w:rsid w:val="002D2324"/>
    <w:rsid w:val="002D3CC4"/>
    <w:rsid w:val="002D5017"/>
    <w:rsid w:val="002E5FAC"/>
    <w:rsid w:val="002F4300"/>
    <w:rsid w:val="003067EC"/>
    <w:rsid w:val="00311469"/>
    <w:rsid w:val="0031650C"/>
    <w:rsid w:val="003174CB"/>
    <w:rsid w:val="00320582"/>
    <w:rsid w:val="00322138"/>
    <w:rsid w:val="00333B39"/>
    <w:rsid w:val="00347446"/>
    <w:rsid w:val="003630D6"/>
    <w:rsid w:val="0038246D"/>
    <w:rsid w:val="00392197"/>
    <w:rsid w:val="003C1870"/>
    <w:rsid w:val="003E2B38"/>
    <w:rsid w:val="003F20A0"/>
    <w:rsid w:val="004007D0"/>
    <w:rsid w:val="004077B5"/>
    <w:rsid w:val="004315E0"/>
    <w:rsid w:val="00437A22"/>
    <w:rsid w:val="00457865"/>
    <w:rsid w:val="0046771B"/>
    <w:rsid w:val="00495D11"/>
    <w:rsid w:val="004A0A74"/>
    <w:rsid w:val="004A653D"/>
    <w:rsid w:val="004D0FEF"/>
    <w:rsid w:val="004D7FFA"/>
    <w:rsid w:val="00501E11"/>
    <w:rsid w:val="005107CF"/>
    <w:rsid w:val="00510F4E"/>
    <w:rsid w:val="00516B8B"/>
    <w:rsid w:val="00516C8A"/>
    <w:rsid w:val="005220F4"/>
    <w:rsid w:val="00540C58"/>
    <w:rsid w:val="00546DFA"/>
    <w:rsid w:val="00574E65"/>
    <w:rsid w:val="00577340"/>
    <w:rsid w:val="00577C4D"/>
    <w:rsid w:val="005861CB"/>
    <w:rsid w:val="005F58E6"/>
    <w:rsid w:val="00601259"/>
    <w:rsid w:val="00621773"/>
    <w:rsid w:val="006220BD"/>
    <w:rsid w:val="006223F5"/>
    <w:rsid w:val="00624B4E"/>
    <w:rsid w:val="0063738B"/>
    <w:rsid w:val="006429A6"/>
    <w:rsid w:val="00646D8D"/>
    <w:rsid w:val="0065420C"/>
    <w:rsid w:val="0066663C"/>
    <w:rsid w:val="006744AB"/>
    <w:rsid w:val="00683E95"/>
    <w:rsid w:val="006B63C6"/>
    <w:rsid w:val="006C796C"/>
    <w:rsid w:val="006D7BB7"/>
    <w:rsid w:val="006E09B4"/>
    <w:rsid w:val="0073260A"/>
    <w:rsid w:val="007479FC"/>
    <w:rsid w:val="0075172C"/>
    <w:rsid w:val="00753648"/>
    <w:rsid w:val="00776BA8"/>
    <w:rsid w:val="007807BF"/>
    <w:rsid w:val="00797278"/>
    <w:rsid w:val="007A5D86"/>
    <w:rsid w:val="007B6C99"/>
    <w:rsid w:val="007D64E9"/>
    <w:rsid w:val="00803C94"/>
    <w:rsid w:val="00816985"/>
    <w:rsid w:val="008259CC"/>
    <w:rsid w:val="00833900"/>
    <w:rsid w:val="00840793"/>
    <w:rsid w:val="00842B46"/>
    <w:rsid w:val="008529E7"/>
    <w:rsid w:val="00854154"/>
    <w:rsid w:val="00854A9C"/>
    <w:rsid w:val="0086321B"/>
    <w:rsid w:val="00864F40"/>
    <w:rsid w:val="008A727C"/>
    <w:rsid w:val="008E3BA4"/>
    <w:rsid w:val="008F5DBE"/>
    <w:rsid w:val="00901C2E"/>
    <w:rsid w:val="009043C4"/>
    <w:rsid w:val="009048EA"/>
    <w:rsid w:val="0091419F"/>
    <w:rsid w:val="00916C35"/>
    <w:rsid w:val="00924876"/>
    <w:rsid w:val="00942621"/>
    <w:rsid w:val="009724B6"/>
    <w:rsid w:val="00973409"/>
    <w:rsid w:val="009C7639"/>
    <w:rsid w:val="009D55E1"/>
    <w:rsid w:val="009E2766"/>
    <w:rsid w:val="00A070C7"/>
    <w:rsid w:val="00A17EB0"/>
    <w:rsid w:val="00A20BED"/>
    <w:rsid w:val="00A2511B"/>
    <w:rsid w:val="00A30951"/>
    <w:rsid w:val="00A51569"/>
    <w:rsid w:val="00A6012C"/>
    <w:rsid w:val="00A67E39"/>
    <w:rsid w:val="00A71482"/>
    <w:rsid w:val="00A817E5"/>
    <w:rsid w:val="00A83A86"/>
    <w:rsid w:val="00AA29A8"/>
    <w:rsid w:val="00AA7430"/>
    <w:rsid w:val="00AB21AB"/>
    <w:rsid w:val="00AC570E"/>
    <w:rsid w:val="00AE1C40"/>
    <w:rsid w:val="00AE5F13"/>
    <w:rsid w:val="00B32636"/>
    <w:rsid w:val="00B34441"/>
    <w:rsid w:val="00B51464"/>
    <w:rsid w:val="00B627B1"/>
    <w:rsid w:val="00B645B5"/>
    <w:rsid w:val="00B74703"/>
    <w:rsid w:val="00B74D3C"/>
    <w:rsid w:val="00B75569"/>
    <w:rsid w:val="00B87756"/>
    <w:rsid w:val="00B96114"/>
    <w:rsid w:val="00BF231F"/>
    <w:rsid w:val="00C01FE5"/>
    <w:rsid w:val="00C1575E"/>
    <w:rsid w:val="00C20690"/>
    <w:rsid w:val="00C24FEC"/>
    <w:rsid w:val="00C27D73"/>
    <w:rsid w:val="00C40F8C"/>
    <w:rsid w:val="00C72BE7"/>
    <w:rsid w:val="00C74062"/>
    <w:rsid w:val="00CB5726"/>
    <w:rsid w:val="00CB65D5"/>
    <w:rsid w:val="00CC399B"/>
    <w:rsid w:val="00CC493D"/>
    <w:rsid w:val="00CC5FE0"/>
    <w:rsid w:val="00CD04C1"/>
    <w:rsid w:val="00CD18AB"/>
    <w:rsid w:val="00CE0F81"/>
    <w:rsid w:val="00CE2860"/>
    <w:rsid w:val="00CF62C0"/>
    <w:rsid w:val="00D027DE"/>
    <w:rsid w:val="00D04C3D"/>
    <w:rsid w:val="00D0529B"/>
    <w:rsid w:val="00D14D3E"/>
    <w:rsid w:val="00D2230B"/>
    <w:rsid w:val="00D65611"/>
    <w:rsid w:val="00D76B06"/>
    <w:rsid w:val="00D87EA3"/>
    <w:rsid w:val="00D904DC"/>
    <w:rsid w:val="00DA5671"/>
    <w:rsid w:val="00DB103A"/>
    <w:rsid w:val="00DD2802"/>
    <w:rsid w:val="00DE011B"/>
    <w:rsid w:val="00DF7F2D"/>
    <w:rsid w:val="00E02C9D"/>
    <w:rsid w:val="00E13ACA"/>
    <w:rsid w:val="00E30CD7"/>
    <w:rsid w:val="00E54CD1"/>
    <w:rsid w:val="00E6305E"/>
    <w:rsid w:val="00E64B1E"/>
    <w:rsid w:val="00E67419"/>
    <w:rsid w:val="00E71410"/>
    <w:rsid w:val="00E91A5B"/>
    <w:rsid w:val="00EC25B0"/>
    <w:rsid w:val="00EC3FC1"/>
    <w:rsid w:val="00EC4711"/>
    <w:rsid w:val="00ED249D"/>
    <w:rsid w:val="00EE145B"/>
    <w:rsid w:val="00EF7CDB"/>
    <w:rsid w:val="00F166A2"/>
    <w:rsid w:val="00F4664F"/>
    <w:rsid w:val="00F72C79"/>
    <w:rsid w:val="00F7377A"/>
    <w:rsid w:val="00F83430"/>
    <w:rsid w:val="00FA0F0E"/>
    <w:rsid w:val="00FA3408"/>
    <w:rsid w:val="00FB4AC1"/>
    <w:rsid w:val="00FC666D"/>
    <w:rsid w:val="00FD219F"/>
    <w:rsid w:val="00FF4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91CF6A"/>
  <w15:docId w15:val="{0EA3BB33-E68B-454E-B97E-E02A9773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before="89"/>
      <w:ind w:left="1339"/>
      <w:outlineLvl w:val="0"/>
    </w:pPr>
    <w:rPr>
      <w:b/>
      <w:bCs/>
      <w:sz w:val="28"/>
      <w:szCs w:val="28"/>
    </w:rPr>
  </w:style>
  <w:style w:type="paragraph" w:styleId="Heading2">
    <w:name w:val="heading 2"/>
    <w:basedOn w:val="Normal"/>
    <w:uiPriority w:val="1"/>
    <w:qFormat/>
    <w:pPr>
      <w:ind w:left="520" w:hanging="300"/>
      <w:outlineLvl w:val="1"/>
    </w:pPr>
    <w:rPr>
      <w:b/>
      <w:bCs/>
      <w:sz w:val="24"/>
      <w:szCs w:val="24"/>
    </w:rPr>
  </w:style>
  <w:style w:type="paragraph" w:styleId="Heading3">
    <w:name w:val="heading 3"/>
    <w:basedOn w:val="Normal"/>
    <w:uiPriority w:val="1"/>
    <w:qFormat/>
    <w:pPr>
      <w:ind w:left="467" w:hanging="247"/>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498" w:hanging="451"/>
    </w:pPr>
    <w:rPr>
      <w:sz w:val="24"/>
      <w:szCs w:val="24"/>
    </w:rPr>
  </w:style>
  <w:style w:type="paragraph" w:styleId="TOC2">
    <w:name w:val="toc 2"/>
    <w:basedOn w:val="Normal"/>
    <w:uiPriority w:val="39"/>
    <w:qFormat/>
    <w:pPr>
      <w:ind w:left="592" w:hanging="372"/>
    </w:pPr>
    <w:rPr>
      <w:sz w:val="24"/>
      <w:szCs w:val="24"/>
    </w:rPr>
  </w:style>
  <w:style w:type="paragraph" w:styleId="TOC3">
    <w:name w:val="toc 3"/>
    <w:basedOn w:val="Normal"/>
    <w:uiPriority w:val="39"/>
    <w:qFormat/>
    <w:pPr>
      <w:ind w:left="440" w:hanging="293"/>
    </w:pPr>
    <w:rPr>
      <w:sz w:val="24"/>
      <w:szCs w:val="24"/>
    </w:rPr>
  </w:style>
  <w:style w:type="paragraph" w:styleId="TOC4">
    <w:name w:val="toc 4"/>
    <w:basedOn w:val="Normal"/>
    <w:uiPriority w:val="1"/>
    <w:qFormat/>
    <w:pPr>
      <w:ind w:left="899" w:hanging="240"/>
    </w:pPr>
    <w:rPr>
      <w:sz w:val="24"/>
      <w:szCs w:val="24"/>
    </w:rPr>
  </w:style>
  <w:style w:type="paragraph" w:styleId="TOC5">
    <w:name w:val="toc 5"/>
    <w:basedOn w:val="Normal"/>
    <w:uiPriority w:val="1"/>
    <w:qFormat/>
    <w:pPr>
      <w:ind w:left="659"/>
    </w:pPr>
    <w:rPr>
      <w:b/>
      <w:bCs/>
      <w:i/>
    </w:rPr>
  </w:style>
  <w:style w:type="paragraph" w:styleId="TOC6">
    <w:name w:val="toc 6"/>
    <w:basedOn w:val="Normal"/>
    <w:uiPriority w:val="1"/>
    <w:qFormat/>
    <w:pPr>
      <w:ind w:left="700"/>
    </w:pPr>
    <w:rPr>
      <w:sz w:val="24"/>
      <w:szCs w:val="24"/>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2380" w:hanging="360"/>
    </w:pPr>
  </w:style>
  <w:style w:type="paragraph" w:customStyle="1" w:styleId="TableParagraph">
    <w:name w:val="Table Paragraph"/>
    <w:basedOn w:val="Normal"/>
    <w:uiPriority w:val="1"/>
    <w:qFormat/>
    <w:pPr>
      <w:spacing w:line="268" w:lineRule="exact"/>
    </w:pPr>
  </w:style>
  <w:style w:type="paragraph" w:styleId="NormalWeb">
    <w:name w:val="Normal (Web)"/>
    <w:basedOn w:val="Normal"/>
    <w:uiPriority w:val="99"/>
    <w:semiHidden/>
    <w:unhideWhenUsed/>
    <w:rsid w:val="00A2511B"/>
    <w:pPr>
      <w:widowControl/>
      <w:autoSpaceDE/>
      <w:autoSpaceDN/>
      <w:spacing w:before="100" w:beforeAutospacing="1" w:after="100" w:afterAutospacing="1"/>
    </w:pPr>
    <w:rPr>
      <w:rFonts w:eastAsiaTheme="minorEastAsia"/>
      <w:sz w:val="24"/>
      <w:szCs w:val="24"/>
    </w:rPr>
  </w:style>
  <w:style w:type="character" w:styleId="CommentReference">
    <w:name w:val="annotation reference"/>
    <w:basedOn w:val="DefaultParagraphFont"/>
    <w:uiPriority w:val="99"/>
    <w:semiHidden/>
    <w:unhideWhenUsed/>
    <w:rsid w:val="002422E3"/>
    <w:rPr>
      <w:sz w:val="16"/>
      <w:szCs w:val="16"/>
    </w:rPr>
  </w:style>
  <w:style w:type="paragraph" w:styleId="CommentText">
    <w:name w:val="annotation text"/>
    <w:basedOn w:val="Normal"/>
    <w:link w:val="CommentTextChar"/>
    <w:uiPriority w:val="99"/>
    <w:semiHidden/>
    <w:unhideWhenUsed/>
    <w:rsid w:val="002422E3"/>
    <w:rPr>
      <w:sz w:val="20"/>
      <w:szCs w:val="20"/>
    </w:rPr>
  </w:style>
  <w:style w:type="character" w:customStyle="1" w:styleId="CommentTextChar">
    <w:name w:val="Comment Text Char"/>
    <w:basedOn w:val="DefaultParagraphFont"/>
    <w:link w:val="CommentText"/>
    <w:uiPriority w:val="99"/>
    <w:semiHidden/>
    <w:rsid w:val="002422E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422E3"/>
    <w:rPr>
      <w:b/>
      <w:bCs/>
    </w:rPr>
  </w:style>
  <w:style w:type="character" w:customStyle="1" w:styleId="CommentSubjectChar">
    <w:name w:val="Comment Subject Char"/>
    <w:basedOn w:val="CommentTextChar"/>
    <w:link w:val="CommentSubject"/>
    <w:uiPriority w:val="99"/>
    <w:semiHidden/>
    <w:rsid w:val="002422E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422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2E3"/>
    <w:rPr>
      <w:rFonts w:ascii="Segoe UI" w:eastAsia="Times New Roman" w:hAnsi="Segoe UI" w:cs="Segoe UI"/>
      <w:sz w:val="18"/>
      <w:szCs w:val="18"/>
    </w:rPr>
  </w:style>
  <w:style w:type="character" w:customStyle="1" w:styleId="Heading1Char">
    <w:name w:val="Heading 1 Char"/>
    <w:link w:val="Heading1"/>
    <w:uiPriority w:val="1"/>
    <w:rsid w:val="00EC25B0"/>
    <w:rPr>
      <w:rFonts w:ascii="Times New Roman" w:eastAsia="Times New Roman" w:hAnsi="Times New Roman" w:cs="Times New Roman"/>
      <w:b/>
      <w:bCs/>
      <w:sz w:val="28"/>
      <w:szCs w:val="28"/>
    </w:rPr>
  </w:style>
  <w:style w:type="paragraph" w:styleId="Header">
    <w:name w:val="header"/>
    <w:basedOn w:val="Normal"/>
    <w:link w:val="HeaderChar"/>
    <w:uiPriority w:val="99"/>
    <w:unhideWhenUsed/>
    <w:rsid w:val="00322138"/>
    <w:pPr>
      <w:tabs>
        <w:tab w:val="center" w:pos="4680"/>
        <w:tab w:val="right" w:pos="9360"/>
      </w:tabs>
    </w:pPr>
  </w:style>
  <w:style w:type="character" w:customStyle="1" w:styleId="HeaderChar">
    <w:name w:val="Header Char"/>
    <w:basedOn w:val="DefaultParagraphFont"/>
    <w:link w:val="Header"/>
    <w:uiPriority w:val="99"/>
    <w:rsid w:val="00322138"/>
    <w:rPr>
      <w:rFonts w:ascii="Times New Roman" w:eastAsia="Times New Roman" w:hAnsi="Times New Roman" w:cs="Times New Roman"/>
    </w:rPr>
  </w:style>
  <w:style w:type="paragraph" w:styleId="Footer">
    <w:name w:val="footer"/>
    <w:basedOn w:val="Normal"/>
    <w:link w:val="FooterChar"/>
    <w:uiPriority w:val="99"/>
    <w:unhideWhenUsed/>
    <w:rsid w:val="00322138"/>
    <w:pPr>
      <w:tabs>
        <w:tab w:val="center" w:pos="4680"/>
        <w:tab w:val="right" w:pos="9360"/>
      </w:tabs>
    </w:pPr>
  </w:style>
  <w:style w:type="character" w:customStyle="1" w:styleId="FooterChar">
    <w:name w:val="Footer Char"/>
    <w:basedOn w:val="DefaultParagraphFont"/>
    <w:link w:val="Footer"/>
    <w:uiPriority w:val="99"/>
    <w:rsid w:val="00322138"/>
    <w:rPr>
      <w:rFonts w:ascii="Times New Roman" w:eastAsia="Times New Roman" w:hAnsi="Times New Roman" w:cs="Times New Roman"/>
    </w:rPr>
  </w:style>
  <w:style w:type="paragraph" w:styleId="NoSpacing">
    <w:name w:val="No Spacing"/>
    <w:basedOn w:val="Normal"/>
    <w:link w:val="NoSpacingChar"/>
    <w:uiPriority w:val="1"/>
    <w:qFormat/>
    <w:rsid w:val="00D04C3D"/>
    <w:pPr>
      <w:widowControl/>
      <w:autoSpaceDE/>
      <w:autoSpaceDN/>
    </w:pPr>
    <w:rPr>
      <w:sz w:val="24"/>
      <w:szCs w:val="32"/>
      <w:lang w:bidi="en-US"/>
    </w:rPr>
  </w:style>
  <w:style w:type="character" w:customStyle="1" w:styleId="NoSpacingChar">
    <w:name w:val="No Spacing Char"/>
    <w:link w:val="NoSpacing"/>
    <w:uiPriority w:val="1"/>
    <w:rsid w:val="00D04C3D"/>
    <w:rPr>
      <w:rFonts w:ascii="Times New Roman" w:eastAsia="Times New Roman" w:hAnsi="Times New Roman" w:cs="Times New Roman"/>
      <w:sz w:val="24"/>
      <w:szCs w:val="32"/>
      <w:lang w:bidi="en-US"/>
    </w:rPr>
  </w:style>
  <w:style w:type="paragraph" w:styleId="Revision">
    <w:name w:val="Revision"/>
    <w:hidden/>
    <w:uiPriority w:val="99"/>
    <w:semiHidden/>
    <w:rsid w:val="00CD18AB"/>
    <w:pPr>
      <w:widowControl/>
      <w:autoSpaceDE/>
      <w:autoSpaceDN/>
    </w:pPr>
    <w:rPr>
      <w:rFonts w:ascii="Times New Roman" w:eastAsia="Times New Roman" w:hAnsi="Times New Roman" w:cs="Times New Roman"/>
    </w:rPr>
  </w:style>
  <w:style w:type="paragraph" w:styleId="TOCHeading">
    <w:name w:val="TOC Heading"/>
    <w:basedOn w:val="Heading1"/>
    <w:next w:val="Normal"/>
    <w:uiPriority w:val="39"/>
    <w:unhideWhenUsed/>
    <w:qFormat/>
    <w:rsid w:val="00B627B1"/>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styleId="Hyperlink">
    <w:name w:val="Hyperlink"/>
    <w:basedOn w:val="DefaultParagraphFont"/>
    <w:uiPriority w:val="99"/>
    <w:unhideWhenUsed/>
    <w:rsid w:val="00B627B1"/>
    <w:rPr>
      <w:color w:val="0000FF" w:themeColor="hyperlink"/>
      <w:u w:val="single"/>
    </w:rPr>
  </w:style>
  <w:style w:type="character" w:styleId="UnresolvedMention">
    <w:name w:val="Unresolved Mention"/>
    <w:basedOn w:val="DefaultParagraphFont"/>
    <w:uiPriority w:val="99"/>
    <w:semiHidden/>
    <w:unhideWhenUsed/>
    <w:rsid w:val="001B0A6C"/>
    <w:rPr>
      <w:color w:val="605E5C"/>
      <w:shd w:val="clear" w:color="auto" w:fill="E1DFDD"/>
    </w:rPr>
  </w:style>
  <w:style w:type="character" w:customStyle="1" w:styleId="BodyTextChar">
    <w:name w:val="Body Text Char"/>
    <w:basedOn w:val="DefaultParagraphFont"/>
    <w:link w:val="BodyText"/>
    <w:uiPriority w:val="1"/>
    <w:rsid w:val="0046771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6451">
      <w:bodyDiv w:val="1"/>
      <w:marLeft w:val="0"/>
      <w:marRight w:val="0"/>
      <w:marTop w:val="0"/>
      <w:marBottom w:val="0"/>
      <w:divBdr>
        <w:top w:val="none" w:sz="0" w:space="0" w:color="auto"/>
        <w:left w:val="none" w:sz="0" w:space="0" w:color="auto"/>
        <w:bottom w:val="none" w:sz="0" w:space="0" w:color="auto"/>
        <w:right w:val="none" w:sz="0" w:space="0" w:color="auto"/>
      </w:divBdr>
    </w:div>
    <w:div w:id="299767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2BC0B-2AA1-48A9-8DF8-5D83B4B48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3546</Words>
  <Characters>20216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farnsworthj</dc:creator>
  <cp:lastModifiedBy>Tim Tunnell</cp:lastModifiedBy>
  <cp:revision>2</cp:revision>
  <cp:lastPrinted>2019-10-30T14:34:00Z</cp:lastPrinted>
  <dcterms:created xsi:type="dcterms:W3CDTF">2020-06-29T17:55:00Z</dcterms:created>
  <dcterms:modified xsi:type="dcterms:W3CDTF">2020-06-29T17:55:00Z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2012-06-04T00:00:00Z</vt:filetime>
  </property>
  <property fmtid="{D5CDD505-2E9C-101B-9397-08002B2CF9AE}" pid="3" name="Creator">
    <vt:lpwstr>Adobe Acrobat Pro 9.5.1</vt:lpwstr>
  </property>
  <property fmtid="{D5CDD505-2E9C-101B-9397-08002B2CF9AE}" pid="4" name="LastSaved">
    <vt:filetime>2018-02-19T00:00:00Z</vt:filetime>
  </property>
</Properties>
</file>